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7B41" w:rsidRDefault="00C67B41"/>
    <w:p w:rsidR="009B54D3" w:rsidRDefault="009B54D3">
      <w:r w:rsidRPr="0055338C">
        <w:rPr>
          <w:rFonts w:asciiTheme="majorHAnsi" w:eastAsiaTheme="majorEastAsia" w:hAnsiTheme="majorHAnsi" w:cstheme="majorBidi"/>
          <w:noProof/>
          <w:sz w:val="72"/>
          <w:szCs w:val="72"/>
          <w:lang w:eastAsia="tr-TR"/>
        </w:rPr>
        <w:drawing>
          <wp:anchor distT="0" distB="0" distL="114300" distR="114300" simplePos="0" relativeHeight="251658240" behindDoc="1" locked="0" layoutInCell="1" allowOverlap="1">
            <wp:simplePos x="0" y="0"/>
            <wp:positionH relativeFrom="margin">
              <wp:align>center</wp:align>
            </wp:positionH>
            <wp:positionV relativeFrom="paragraph">
              <wp:posOffset>647700</wp:posOffset>
            </wp:positionV>
            <wp:extent cx="3752773" cy="3415030"/>
            <wp:effectExtent l="0" t="0" r="635" b="0"/>
            <wp:wrapTight wrapText="bothSides">
              <wp:wrapPolygon edited="0">
                <wp:start x="0" y="0"/>
                <wp:lineTo x="0" y="21447"/>
                <wp:lineTo x="21494" y="21447"/>
                <wp:lineTo x="21494" y="0"/>
                <wp:lineTo x="0" y="0"/>
              </wp:wrapPolygon>
            </wp:wrapTight>
            <wp:docPr id="15" name="Resim 1" descr="C:\Users\midari1\Documents\Belgeler\Resi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dari1\Documents\Belgeler\Resim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52773" cy="3415030"/>
                    </a:xfrm>
                    <a:prstGeom prst="rect">
                      <a:avLst/>
                    </a:prstGeom>
                    <a:noFill/>
                    <a:ln w="9525">
                      <a:noFill/>
                      <a:miter lim="800000"/>
                      <a:headEnd/>
                      <a:tailEnd/>
                    </a:ln>
                  </pic:spPr>
                </pic:pic>
              </a:graphicData>
            </a:graphic>
          </wp:anchor>
        </w:drawing>
      </w:r>
    </w:p>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Default="009B54D3" w:rsidP="009B54D3"/>
    <w:p w:rsidR="00246C92" w:rsidRPr="0067339A" w:rsidRDefault="009B54D3" w:rsidP="009B54D3">
      <w:pPr>
        <w:pStyle w:val="AralkYok"/>
        <w:outlineLvl w:val="0"/>
      </w:pPr>
      <w:r>
        <w:tab/>
      </w:r>
      <w:bookmarkStart w:id="0" w:name="_Toc78976420"/>
      <w:bookmarkStart w:id="1" w:name="_Toc141800862"/>
      <w:r w:rsidRPr="009B54D3">
        <w:rPr>
          <w:sz w:val="72"/>
          <w:szCs w:val="72"/>
        </w:rPr>
        <w:t>BAYBURT ÜNİVERSİTESİ</w:t>
      </w:r>
      <w:bookmarkEnd w:id="0"/>
      <w:bookmarkEnd w:id="1"/>
    </w:p>
    <w:p w:rsidR="009B54D3" w:rsidRDefault="003B3AF3" w:rsidP="009B54D3">
      <w:pPr>
        <w:pStyle w:val="AralkYok"/>
        <w:outlineLvl w:val="0"/>
        <w:rPr>
          <w:sz w:val="36"/>
          <w:szCs w:val="36"/>
        </w:rPr>
      </w:pPr>
      <w:bookmarkStart w:id="2" w:name="_Toc78976254"/>
      <w:bookmarkStart w:id="3" w:name="_Toc78976421"/>
      <w:bookmarkStart w:id="4" w:name="_Toc141800863"/>
      <w:r>
        <w:rPr>
          <w:sz w:val="36"/>
          <w:szCs w:val="36"/>
        </w:rPr>
        <w:t>202</w:t>
      </w:r>
      <w:r w:rsidR="001B1F3B">
        <w:rPr>
          <w:sz w:val="36"/>
          <w:szCs w:val="36"/>
        </w:rPr>
        <w:t>3</w:t>
      </w:r>
      <w:r w:rsidR="009B54D3">
        <w:rPr>
          <w:sz w:val="36"/>
          <w:szCs w:val="36"/>
        </w:rPr>
        <w:t xml:space="preserve"> YILI KURUMSAL MALİ DURUM VE BEKLENTİLER RAPORU</w:t>
      </w:r>
      <w:bookmarkEnd w:id="2"/>
      <w:bookmarkEnd w:id="3"/>
      <w:bookmarkEnd w:id="4"/>
    </w:p>
    <w:p w:rsidR="009B54D3" w:rsidRDefault="009B54D3" w:rsidP="009B54D3">
      <w:pPr>
        <w:pStyle w:val="AralkYok"/>
        <w:outlineLvl w:val="0"/>
        <w:rPr>
          <w:sz w:val="36"/>
          <w:szCs w:val="36"/>
        </w:rPr>
      </w:pPr>
    </w:p>
    <w:p w:rsidR="009B54D3" w:rsidRDefault="009B54D3" w:rsidP="009B54D3">
      <w:pPr>
        <w:pStyle w:val="AralkYok"/>
        <w:outlineLvl w:val="0"/>
        <w:rPr>
          <w:sz w:val="36"/>
          <w:szCs w:val="36"/>
        </w:rPr>
      </w:pPr>
    </w:p>
    <w:p w:rsidR="009B54D3" w:rsidRDefault="009B54D3" w:rsidP="009B54D3">
      <w:pPr>
        <w:pStyle w:val="AralkYok"/>
        <w:outlineLvl w:val="0"/>
        <w:rPr>
          <w:sz w:val="36"/>
          <w:szCs w:val="36"/>
        </w:rPr>
      </w:pPr>
    </w:p>
    <w:p w:rsidR="009B54D3" w:rsidRDefault="009B54D3" w:rsidP="009B54D3">
      <w:pPr>
        <w:pStyle w:val="AralkYok"/>
        <w:outlineLvl w:val="0"/>
        <w:rPr>
          <w:sz w:val="36"/>
          <w:szCs w:val="36"/>
        </w:rPr>
      </w:pPr>
    </w:p>
    <w:p w:rsidR="009B54D3" w:rsidRDefault="009B54D3" w:rsidP="009B54D3">
      <w:pPr>
        <w:pStyle w:val="AralkYok"/>
        <w:outlineLvl w:val="0"/>
        <w:rPr>
          <w:sz w:val="36"/>
          <w:szCs w:val="36"/>
        </w:rPr>
      </w:pPr>
    </w:p>
    <w:p w:rsidR="009B54D3" w:rsidRDefault="009B54D3" w:rsidP="009B54D3">
      <w:pPr>
        <w:pStyle w:val="AralkYok"/>
        <w:outlineLvl w:val="0"/>
        <w:rPr>
          <w:sz w:val="36"/>
          <w:szCs w:val="36"/>
        </w:rPr>
      </w:pPr>
    </w:p>
    <w:p w:rsidR="009B54D3" w:rsidRDefault="009B54D3" w:rsidP="009B54D3">
      <w:pPr>
        <w:pStyle w:val="AralkYok"/>
        <w:outlineLvl w:val="0"/>
        <w:rPr>
          <w:sz w:val="36"/>
          <w:szCs w:val="36"/>
        </w:rPr>
      </w:pPr>
    </w:p>
    <w:p w:rsidR="009B54D3" w:rsidRDefault="009B54D3" w:rsidP="009B54D3">
      <w:pPr>
        <w:pStyle w:val="AralkYok"/>
        <w:outlineLvl w:val="0"/>
        <w:rPr>
          <w:sz w:val="36"/>
          <w:szCs w:val="36"/>
        </w:rPr>
      </w:pPr>
    </w:p>
    <w:p w:rsidR="009B54D3" w:rsidRDefault="009B54D3" w:rsidP="009B54D3">
      <w:pPr>
        <w:pStyle w:val="AralkYok"/>
        <w:outlineLvl w:val="0"/>
        <w:rPr>
          <w:sz w:val="36"/>
          <w:szCs w:val="36"/>
        </w:rPr>
      </w:pPr>
    </w:p>
    <w:p w:rsidR="009B54D3" w:rsidRDefault="009B54D3" w:rsidP="009B54D3">
      <w:pPr>
        <w:pStyle w:val="AralkYok"/>
        <w:outlineLvl w:val="0"/>
        <w:rPr>
          <w:sz w:val="36"/>
          <w:szCs w:val="36"/>
        </w:rPr>
      </w:pPr>
    </w:p>
    <w:p w:rsidR="009B54D3" w:rsidRDefault="009B54D3" w:rsidP="009B54D3">
      <w:pPr>
        <w:pStyle w:val="AralkYok"/>
        <w:outlineLvl w:val="0"/>
        <w:rPr>
          <w:sz w:val="36"/>
          <w:szCs w:val="36"/>
        </w:rPr>
      </w:pPr>
    </w:p>
    <w:p w:rsidR="006965FB" w:rsidRDefault="006965FB" w:rsidP="009B54D3">
      <w:pPr>
        <w:pStyle w:val="AralkYok"/>
        <w:outlineLvl w:val="0"/>
        <w:rPr>
          <w:sz w:val="36"/>
          <w:szCs w:val="36"/>
        </w:rPr>
      </w:pPr>
    </w:p>
    <w:p w:rsidR="006965FB" w:rsidRDefault="006965FB" w:rsidP="009B54D3">
      <w:pPr>
        <w:pStyle w:val="AralkYok"/>
        <w:outlineLvl w:val="0"/>
        <w:rPr>
          <w:sz w:val="36"/>
          <w:szCs w:val="36"/>
        </w:rPr>
      </w:pPr>
    </w:p>
    <w:p w:rsidR="006965FB" w:rsidRDefault="006965FB" w:rsidP="009B54D3">
      <w:pPr>
        <w:pStyle w:val="AralkYok"/>
        <w:outlineLvl w:val="0"/>
        <w:rPr>
          <w:sz w:val="36"/>
          <w:szCs w:val="36"/>
        </w:rPr>
      </w:pPr>
    </w:p>
    <w:p w:rsidR="009B54D3" w:rsidRPr="00B9440D" w:rsidRDefault="00B9440D" w:rsidP="00B9440D">
      <w:bookmarkStart w:id="5" w:name="_Toc78976255"/>
      <w:r>
        <w:t xml:space="preserve">                                                                         </w:t>
      </w:r>
      <w:r w:rsidR="00DB3E15" w:rsidRPr="00B9440D">
        <w:t>Temmuz 20</w:t>
      </w:r>
      <w:r w:rsidR="003B3AF3" w:rsidRPr="00B9440D">
        <w:t>2</w:t>
      </w:r>
      <w:bookmarkEnd w:id="5"/>
      <w:r w:rsidR="001B1F3B">
        <w:t>3</w:t>
      </w:r>
    </w:p>
    <w:p w:rsidR="00CB612B" w:rsidRDefault="00CB612B" w:rsidP="009B54D3">
      <w:pPr>
        <w:jc w:val="center"/>
        <w:outlineLvl w:val="0"/>
        <w:rPr>
          <w:rFonts w:ascii="Times New Roman" w:hAnsi="Times New Roman" w:cs="Times New Roman"/>
          <w:sz w:val="32"/>
          <w:szCs w:val="32"/>
        </w:rPr>
      </w:pPr>
    </w:p>
    <w:p w:rsidR="00CB612B" w:rsidRDefault="00CB612B" w:rsidP="009B54D3">
      <w:pPr>
        <w:jc w:val="center"/>
        <w:outlineLvl w:val="0"/>
        <w:rPr>
          <w:rFonts w:ascii="Times New Roman" w:hAnsi="Times New Roman" w:cs="Times New Roman"/>
          <w:sz w:val="32"/>
          <w:szCs w:val="32"/>
        </w:rPr>
      </w:pPr>
    </w:p>
    <w:sdt>
      <w:sdtPr>
        <w:rPr>
          <w:rFonts w:asciiTheme="minorHAnsi" w:eastAsiaTheme="minorHAnsi" w:hAnsiTheme="minorHAnsi" w:cstheme="minorBidi"/>
          <w:color w:val="auto"/>
          <w:sz w:val="22"/>
          <w:szCs w:val="22"/>
          <w:lang w:eastAsia="en-US"/>
        </w:rPr>
        <w:id w:val="2079013620"/>
        <w:docPartObj>
          <w:docPartGallery w:val="Table of Contents"/>
          <w:docPartUnique/>
        </w:docPartObj>
      </w:sdtPr>
      <w:sdtEndPr>
        <w:rPr>
          <w:b/>
          <w:bCs/>
        </w:rPr>
      </w:sdtEndPr>
      <w:sdtContent>
        <w:p w:rsidR="00B9440D" w:rsidRDefault="00B9440D">
          <w:pPr>
            <w:pStyle w:val="TBal"/>
          </w:pPr>
          <w:r>
            <w:t>İçindekiler</w:t>
          </w:r>
        </w:p>
        <w:p w:rsidR="00874D6B" w:rsidRDefault="00B9440D">
          <w:pPr>
            <w:pStyle w:val="T1"/>
            <w:tabs>
              <w:tab w:val="right" w:leader="dot" w:pos="9062"/>
            </w:tabs>
            <w:rPr>
              <w:rFonts w:eastAsiaTheme="minorEastAsia"/>
              <w:noProof/>
              <w:lang w:eastAsia="tr-TR"/>
            </w:rPr>
          </w:pPr>
          <w:r>
            <w:rPr>
              <w:b/>
              <w:bCs/>
            </w:rPr>
            <w:fldChar w:fldCharType="begin"/>
          </w:r>
          <w:r>
            <w:rPr>
              <w:b/>
              <w:bCs/>
            </w:rPr>
            <w:instrText xml:space="preserve"> TOC \o "1-3" \h \z \u </w:instrText>
          </w:r>
          <w:r>
            <w:rPr>
              <w:b/>
              <w:bCs/>
            </w:rPr>
            <w:fldChar w:fldCharType="separate"/>
          </w:r>
          <w:hyperlink w:anchor="_Toc141800862" w:history="1">
            <w:r w:rsidR="00874D6B" w:rsidRPr="00C0512C">
              <w:rPr>
                <w:rStyle w:val="Kpr"/>
                <w:noProof/>
              </w:rPr>
              <w:t>BAYBURT ÜNİVERSİTESİ</w:t>
            </w:r>
            <w:r w:rsidR="00874D6B">
              <w:rPr>
                <w:noProof/>
                <w:webHidden/>
              </w:rPr>
              <w:tab/>
            </w:r>
            <w:r w:rsidR="00874D6B">
              <w:rPr>
                <w:noProof/>
                <w:webHidden/>
              </w:rPr>
              <w:fldChar w:fldCharType="begin"/>
            </w:r>
            <w:r w:rsidR="00874D6B">
              <w:rPr>
                <w:noProof/>
                <w:webHidden/>
              </w:rPr>
              <w:instrText xml:space="preserve"> PAGEREF _Toc141800862 \h </w:instrText>
            </w:r>
            <w:r w:rsidR="00874D6B">
              <w:rPr>
                <w:noProof/>
                <w:webHidden/>
              </w:rPr>
            </w:r>
            <w:r w:rsidR="00874D6B">
              <w:rPr>
                <w:noProof/>
                <w:webHidden/>
              </w:rPr>
              <w:fldChar w:fldCharType="separate"/>
            </w:r>
            <w:r w:rsidR="00874D6B">
              <w:rPr>
                <w:noProof/>
                <w:webHidden/>
              </w:rPr>
              <w:t>1</w:t>
            </w:r>
            <w:r w:rsidR="00874D6B">
              <w:rPr>
                <w:noProof/>
                <w:webHidden/>
              </w:rPr>
              <w:fldChar w:fldCharType="end"/>
            </w:r>
          </w:hyperlink>
        </w:p>
        <w:p w:rsidR="00874D6B" w:rsidRDefault="00874D6B">
          <w:pPr>
            <w:pStyle w:val="T1"/>
            <w:tabs>
              <w:tab w:val="right" w:leader="dot" w:pos="9062"/>
            </w:tabs>
            <w:rPr>
              <w:rFonts w:eastAsiaTheme="minorEastAsia"/>
              <w:noProof/>
              <w:lang w:eastAsia="tr-TR"/>
            </w:rPr>
          </w:pPr>
          <w:hyperlink w:anchor="_Toc141800863" w:history="1">
            <w:r w:rsidRPr="00C0512C">
              <w:rPr>
                <w:rStyle w:val="Kpr"/>
                <w:noProof/>
              </w:rPr>
              <w:t>2023 YILI KURUMSAL MALİ DURUM VE BEKLENTİLER RAPORU</w:t>
            </w:r>
            <w:r>
              <w:rPr>
                <w:noProof/>
                <w:webHidden/>
              </w:rPr>
              <w:tab/>
            </w:r>
            <w:r>
              <w:rPr>
                <w:noProof/>
                <w:webHidden/>
              </w:rPr>
              <w:fldChar w:fldCharType="begin"/>
            </w:r>
            <w:r>
              <w:rPr>
                <w:noProof/>
                <w:webHidden/>
              </w:rPr>
              <w:instrText xml:space="preserve"> PAGEREF _Toc141800863 \h </w:instrText>
            </w:r>
            <w:r>
              <w:rPr>
                <w:noProof/>
                <w:webHidden/>
              </w:rPr>
            </w:r>
            <w:r>
              <w:rPr>
                <w:noProof/>
                <w:webHidden/>
              </w:rPr>
              <w:fldChar w:fldCharType="separate"/>
            </w:r>
            <w:r>
              <w:rPr>
                <w:noProof/>
                <w:webHidden/>
              </w:rPr>
              <w:t>1</w:t>
            </w:r>
            <w:r>
              <w:rPr>
                <w:noProof/>
                <w:webHidden/>
              </w:rPr>
              <w:fldChar w:fldCharType="end"/>
            </w:r>
          </w:hyperlink>
        </w:p>
        <w:p w:rsidR="00874D6B" w:rsidRDefault="00874D6B">
          <w:pPr>
            <w:pStyle w:val="T1"/>
            <w:tabs>
              <w:tab w:val="right" w:leader="dot" w:pos="9062"/>
            </w:tabs>
            <w:rPr>
              <w:rFonts w:eastAsiaTheme="minorEastAsia"/>
              <w:noProof/>
              <w:lang w:eastAsia="tr-TR"/>
            </w:rPr>
          </w:pPr>
          <w:hyperlink w:anchor="_Toc141800864" w:history="1">
            <w:r w:rsidRPr="00C0512C">
              <w:rPr>
                <w:rStyle w:val="Kpr"/>
                <w:noProof/>
              </w:rPr>
              <w:t>2023 YILI KURUMSAL MALİ DURUM VE BEKLENTİLER RAPORU</w:t>
            </w:r>
            <w:r>
              <w:rPr>
                <w:noProof/>
                <w:webHidden/>
              </w:rPr>
              <w:tab/>
            </w:r>
            <w:r>
              <w:rPr>
                <w:noProof/>
                <w:webHidden/>
              </w:rPr>
              <w:fldChar w:fldCharType="begin"/>
            </w:r>
            <w:r>
              <w:rPr>
                <w:noProof/>
                <w:webHidden/>
              </w:rPr>
              <w:instrText xml:space="preserve"> PAGEREF _Toc141800864 \h </w:instrText>
            </w:r>
            <w:r>
              <w:rPr>
                <w:noProof/>
                <w:webHidden/>
              </w:rPr>
            </w:r>
            <w:r>
              <w:rPr>
                <w:noProof/>
                <w:webHidden/>
              </w:rPr>
              <w:fldChar w:fldCharType="separate"/>
            </w:r>
            <w:r>
              <w:rPr>
                <w:noProof/>
                <w:webHidden/>
              </w:rPr>
              <w:t>4</w:t>
            </w:r>
            <w:r>
              <w:rPr>
                <w:noProof/>
                <w:webHidden/>
              </w:rPr>
              <w:fldChar w:fldCharType="end"/>
            </w:r>
          </w:hyperlink>
        </w:p>
        <w:p w:rsidR="00874D6B" w:rsidRDefault="00874D6B">
          <w:pPr>
            <w:pStyle w:val="T2"/>
            <w:tabs>
              <w:tab w:val="right" w:leader="dot" w:pos="9062"/>
            </w:tabs>
            <w:rPr>
              <w:noProof/>
              <w:lang w:eastAsia="tr-TR"/>
            </w:rPr>
          </w:pPr>
          <w:hyperlink w:anchor="_Toc141800865" w:history="1">
            <w:r w:rsidRPr="00C0512C">
              <w:rPr>
                <w:rStyle w:val="Kpr"/>
                <w:noProof/>
              </w:rPr>
              <w:t>I - OCAK –  HAZİRAN 2023 DÖNEMİ BÜTÇE UYGULAMA SONUÇLARI</w:t>
            </w:r>
            <w:r>
              <w:rPr>
                <w:noProof/>
                <w:webHidden/>
              </w:rPr>
              <w:tab/>
            </w:r>
            <w:r>
              <w:rPr>
                <w:noProof/>
                <w:webHidden/>
              </w:rPr>
              <w:fldChar w:fldCharType="begin"/>
            </w:r>
            <w:r>
              <w:rPr>
                <w:noProof/>
                <w:webHidden/>
              </w:rPr>
              <w:instrText xml:space="preserve"> PAGEREF _Toc141800865 \h </w:instrText>
            </w:r>
            <w:r>
              <w:rPr>
                <w:noProof/>
                <w:webHidden/>
              </w:rPr>
            </w:r>
            <w:r>
              <w:rPr>
                <w:noProof/>
                <w:webHidden/>
              </w:rPr>
              <w:fldChar w:fldCharType="separate"/>
            </w:r>
            <w:r>
              <w:rPr>
                <w:noProof/>
                <w:webHidden/>
              </w:rPr>
              <w:t>4</w:t>
            </w:r>
            <w:r>
              <w:rPr>
                <w:noProof/>
                <w:webHidden/>
              </w:rPr>
              <w:fldChar w:fldCharType="end"/>
            </w:r>
          </w:hyperlink>
        </w:p>
        <w:p w:rsidR="00874D6B" w:rsidRDefault="00874D6B">
          <w:pPr>
            <w:pStyle w:val="T3"/>
            <w:tabs>
              <w:tab w:val="right" w:leader="dot" w:pos="9062"/>
            </w:tabs>
            <w:rPr>
              <w:rFonts w:cstheme="minorBidi"/>
              <w:noProof/>
            </w:rPr>
          </w:pPr>
          <w:hyperlink w:anchor="_Toc141800866" w:history="1">
            <w:r w:rsidRPr="00C0512C">
              <w:rPr>
                <w:rStyle w:val="Kpr"/>
                <w:noProof/>
              </w:rPr>
              <w:t>BÜTÇE GİDERLERİ</w:t>
            </w:r>
            <w:r>
              <w:rPr>
                <w:noProof/>
                <w:webHidden/>
              </w:rPr>
              <w:tab/>
            </w:r>
            <w:r>
              <w:rPr>
                <w:noProof/>
                <w:webHidden/>
              </w:rPr>
              <w:fldChar w:fldCharType="begin"/>
            </w:r>
            <w:r>
              <w:rPr>
                <w:noProof/>
                <w:webHidden/>
              </w:rPr>
              <w:instrText xml:space="preserve"> PAGEREF _Toc141800866 \h </w:instrText>
            </w:r>
            <w:r>
              <w:rPr>
                <w:noProof/>
                <w:webHidden/>
              </w:rPr>
            </w:r>
            <w:r>
              <w:rPr>
                <w:noProof/>
                <w:webHidden/>
              </w:rPr>
              <w:fldChar w:fldCharType="separate"/>
            </w:r>
            <w:r>
              <w:rPr>
                <w:noProof/>
                <w:webHidden/>
              </w:rPr>
              <w:t>4</w:t>
            </w:r>
            <w:r>
              <w:rPr>
                <w:noProof/>
                <w:webHidden/>
              </w:rPr>
              <w:fldChar w:fldCharType="end"/>
            </w:r>
          </w:hyperlink>
        </w:p>
        <w:p w:rsidR="00874D6B" w:rsidRDefault="00874D6B">
          <w:pPr>
            <w:pStyle w:val="T3"/>
            <w:tabs>
              <w:tab w:val="right" w:leader="dot" w:pos="9062"/>
            </w:tabs>
            <w:rPr>
              <w:rFonts w:cstheme="minorBidi"/>
              <w:noProof/>
            </w:rPr>
          </w:pPr>
          <w:hyperlink w:anchor="_Toc141800867" w:history="1">
            <w:r w:rsidRPr="00C0512C">
              <w:rPr>
                <w:rStyle w:val="Kpr"/>
                <w:noProof/>
              </w:rPr>
              <w:t>BÜTÇE GELİRLERİ</w:t>
            </w:r>
            <w:r>
              <w:rPr>
                <w:noProof/>
                <w:webHidden/>
              </w:rPr>
              <w:tab/>
            </w:r>
            <w:r>
              <w:rPr>
                <w:noProof/>
                <w:webHidden/>
              </w:rPr>
              <w:fldChar w:fldCharType="begin"/>
            </w:r>
            <w:r>
              <w:rPr>
                <w:noProof/>
                <w:webHidden/>
              </w:rPr>
              <w:instrText xml:space="preserve"> PAGEREF _Toc141800867 \h </w:instrText>
            </w:r>
            <w:r>
              <w:rPr>
                <w:noProof/>
                <w:webHidden/>
              </w:rPr>
            </w:r>
            <w:r>
              <w:rPr>
                <w:noProof/>
                <w:webHidden/>
              </w:rPr>
              <w:fldChar w:fldCharType="separate"/>
            </w:r>
            <w:r>
              <w:rPr>
                <w:noProof/>
                <w:webHidden/>
              </w:rPr>
              <w:t>7</w:t>
            </w:r>
            <w:r>
              <w:rPr>
                <w:noProof/>
                <w:webHidden/>
              </w:rPr>
              <w:fldChar w:fldCharType="end"/>
            </w:r>
          </w:hyperlink>
        </w:p>
        <w:p w:rsidR="00874D6B" w:rsidRDefault="00874D6B">
          <w:pPr>
            <w:pStyle w:val="T3"/>
            <w:tabs>
              <w:tab w:val="right" w:leader="dot" w:pos="9062"/>
            </w:tabs>
            <w:rPr>
              <w:rFonts w:cstheme="minorBidi"/>
              <w:noProof/>
            </w:rPr>
          </w:pPr>
          <w:hyperlink w:anchor="_Toc141800868" w:history="1">
            <w:r w:rsidRPr="00C0512C">
              <w:rPr>
                <w:rStyle w:val="Kpr"/>
                <w:noProof/>
              </w:rPr>
              <w:t>FİNANSMAN</w:t>
            </w:r>
            <w:r>
              <w:rPr>
                <w:noProof/>
                <w:webHidden/>
              </w:rPr>
              <w:tab/>
            </w:r>
            <w:r>
              <w:rPr>
                <w:noProof/>
                <w:webHidden/>
              </w:rPr>
              <w:fldChar w:fldCharType="begin"/>
            </w:r>
            <w:r>
              <w:rPr>
                <w:noProof/>
                <w:webHidden/>
              </w:rPr>
              <w:instrText xml:space="preserve"> PAGEREF _Toc141800868 \h </w:instrText>
            </w:r>
            <w:r>
              <w:rPr>
                <w:noProof/>
                <w:webHidden/>
              </w:rPr>
            </w:r>
            <w:r>
              <w:rPr>
                <w:noProof/>
                <w:webHidden/>
              </w:rPr>
              <w:fldChar w:fldCharType="separate"/>
            </w:r>
            <w:r>
              <w:rPr>
                <w:noProof/>
                <w:webHidden/>
              </w:rPr>
              <w:t>9</w:t>
            </w:r>
            <w:r>
              <w:rPr>
                <w:noProof/>
                <w:webHidden/>
              </w:rPr>
              <w:fldChar w:fldCharType="end"/>
            </w:r>
          </w:hyperlink>
        </w:p>
        <w:p w:rsidR="00874D6B" w:rsidRDefault="00874D6B">
          <w:pPr>
            <w:pStyle w:val="T2"/>
            <w:tabs>
              <w:tab w:val="right" w:leader="dot" w:pos="9062"/>
            </w:tabs>
            <w:rPr>
              <w:noProof/>
              <w:lang w:eastAsia="tr-TR"/>
            </w:rPr>
          </w:pPr>
          <w:hyperlink w:anchor="_Toc141800869" w:history="1">
            <w:r w:rsidRPr="00C0512C">
              <w:rPr>
                <w:rStyle w:val="Kpr"/>
                <w:noProof/>
              </w:rPr>
              <w:t>II – OCAK – HAZİRAN 2023 DÖNEMİNDE YÜRÜTÜLEN FAALİYETLER</w:t>
            </w:r>
            <w:r>
              <w:rPr>
                <w:noProof/>
                <w:webHidden/>
              </w:rPr>
              <w:tab/>
            </w:r>
            <w:r>
              <w:rPr>
                <w:noProof/>
                <w:webHidden/>
              </w:rPr>
              <w:fldChar w:fldCharType="begin"/>
            </w:r>
            <w:r>
              <w:rPr>
                <w:noProof/>
                <w:webHidden/>
              </w:rPr>
              <w:instrText xml:space="preserve"> PAGEREF _Toc141800869 \h </w:instrText>
            </w:r>
            <w:r>
              <w:rPr>
                <w:noProof/>
                <w:webHidden/>
              </w:rPr>
            </w:r>
            <w:r>
              <w:rPr>
                <w:noProof/>
                <w:webHidden/>
              </w:rPr>
              <w:fldChar w:fldCharType="separate"/>
            </w:r>
            <w:r>
              <w:rPr>
                <w:noProof/>
                <w:webHidden/>
              </w:rPr>
              <w:t>10</w:t>
            </w:r>
            <w:r>
              <w:rPr>
                <w:noProof/>
                <w:webHidden/>
              </w:rPr>
              <w:fldChar w:fldCharType="end"/>
            </w:r>
          </w:hyperlink>
        </w:p>
        <w:p w:rsidR="00874D6B" w:rsidRDefault="00874D6B">
          <w:pPr>
            <w:pStyle w:val="T2"/>
            <w:tabs>
              <w:tab w:val="right" w:leader="dot" w:pos="9062"/>
            </w:tabs>
            <w:rPr>
              <w:noProof/>
              <w:lang w:eastAsia="tr-TR"/>
            </w:rPr>
          </w:pPr>
          <w:hyperlink w:anchor="_Toc141800870" w:history="1">
            <w:r w:rsidRPr="00C0512C">
              <w:rPr>
                <w:rStyle w:val="Kpr"/>
                <w:noProof/>
              </w:rPr>
              <w:t>III – TEMMUZ – ARALIK 2023 DÖNEMİNE İLİŞKİN BEKLENTİLER VE HEDEFLER</w:t>
            </w:r>
            <w:r>
              <w:rPr>
                <w:noProof/>
                <w:webHidden/>
              </w:rPr>
              <w:tab/>
            </w:r>
            <w:r>
              <w:rPr>
                <w:noProof/>
                <w:webHidden/>
              </w:rPr>
              <w:fldChar w:fldCharType="begin"/>
            </w:r>
            <w:r>
              <w:rPr>
                <w:noProof/>
                <w:webHidden/>
              </w:rPr>
              <w:instrText xml:space="preserve"> PAGEREF _Toc141800870 \h </w:instrText>
            </w:r>
            <w:r>
              <w:rPr>
                <w:noProof/>
                <w:webHidden/>
              </w:rPr>
            </w:r>
            <w:r>
              <w:rPr>
                <w:noProof/>
                <w:webHidden/>
              </w:rPr>
              <w:fldChar w:fldCharType="separate"/>
            </w:r>
            <w:r>
              <w:rPr>
                <w:noProof/>
                <w:webHidden/>
              </w:rPr>
              <w:t>13</w:t>
            </w:r>
            <w:r>
              <w:rPr>
                <w:noProof/>
                <w:webHidden/>
              </w:rPr>
              <w:fldChar w:fldCharType="end"/>
            </w:r>
          </w:hyperlink>
        </w:p>
        <w:p w:rsidR="00874D6B" w:rsidRDefault="00874D6B">
          <w:pPr>
            <w:pStyle w:val="T3"/>
            <w:tabs>
              <w:tab w:val="right" w:leader="dot" w:pos="9062"/>
            </w:tabs>
            <w:rPr>
              <w:rFonts w:cstheme="minorBidi"/>
              <w:noProof/>
            </w:rPr>
          </w:pPr>
          <w:hyperlink w:anchor="_Toc141800871" w:history="1">
            <w:r w:rsidRPr="00C0512C">
              <w:rPr>
                <w:rStyle w:val="Kpr"/>
                <w:noProof/>
              </w:rPr>
              <w:t>A – BÜTÇE GİDERLERİ</w:t>
            </w:r>
            <w:r>
              <w:rPr>
                <w:noProof/>
                <w:webHidden/>
              </w:rPr>
              <w:tab/>
            </w:r>
            <w:r>
              <w:rPr>
                <w:noProof/>
                <w:webHidden/>
              </w:rPr>
              <w:fldChar w:fldCharType="begin"/>
            </w:r>
            <w:r>
              <w:rPr>
                <w:noProof/>
                <w:webHidden/>
              </w:rPr>
              <w:instrText xml:space="preserve"> PAGEREF _Toc141800871 \h </w:instrText>
            </w:r>
            <w:r>
              <w:rPr>
                <w:noProof/>
                <w:webHidden/>
              </w:rPr>
            </w:r>
            <w:r>
              <w:rPr>
                <w:noProof/>
                <w:webHidden/>
              </w:rPr>
              <w:fldChar w:fldCharType="separate"/>
            </w:r>
            <w:r>
              <w:rPr>
                <w:noProof/>
                <w:webHidden/>
              </w:rPr>
              <w:t>13</w:t>
            </w:r>
            <w:r>
              <w:rPr>
                <w:noProof/>
                <w:webHidden/>
              </w:rPr>
              <w:fldChar w:fldCharType="end"/>
            </w:r>
          </w:hyperlink>
        </w:p>
        <w:p w:rsidR="00874D6B" w:rsidRDefault="00874D6B">
          <w:pPr>
            <w:pStyle w:val="T3"/>
            <w:tabs>
              <w:tab w:val="right" w:leader="dot" w:pos="9062"/>
            </w:tabs>
            <w:rPr>
              <w:rFonts w:cstheme="minorBidi"/>
              <w:noProof/>
            </w:rPr>
          </w:pPr>
          <w:hyperlink w:anchor="_Toc141800872" w:history="1">
            <w:r w:rsidRPr="00C0512C">
              <w:rPr>
                <w:rStyle w:val="Kpr"/>
                <w:noProof/>
              </w:rPr>
              <w:t>B – BÜTÇE GELİRLERİ</w:t>
            </w:r>
            <w:r>
              <w:rPr>
                <w:noProof/>
                <w:webHidden/>
              </w:rPr>
              <w:tab/>
            </w:r>
            <w:r>
              <w:rPr>
                <w:noProof/>
                <w:webHidden/>
              </w:rPr>
              <w:fldChar w:fldCharType="begin"/>
            </w:r>
            <w:r>
              <w:rPr>
                <w:noProof/>
                <w:webHidden/>
              </w:rPr>
              <w:instrText xml:space="preserve"> PAGEREF _Toc141800872 \h </w:instrText>
            </w:r>
            <w:r>
              <w:rPr>
                <w:noProof/>
                <w:webHidden/>
              </w:rPr>
            </w:r>
            <w:r>
              <w:rPr>
                <w:noProof/>
                <w:webHidden/>
              </w:rPr>
              <w:fldChar w:fldCharType="separate"/>
            </w:r>
            <w:r>
              <w:rPr>
                <w:noProof/>
                <w:webHidden/>
              </w:rPr>
              <w:t>14</w:t>
            </w:r>
            <w:r>
              <w:rPr>
                <w:noProof/>
                <w:webHidden/>
              </w:rPr>
              <w:fldChar w:fldCharType="end"/>
            </w:r>
          </w:hyperlink>
        </w:p>
        <w:p w:rsidR="00874D6B" w:rsidRDefault="00874D6B">
          <w:pPr>
            <w:pStyle w:val="T2"/>
            <w:tabs>
              <w:tab w:val="right" w:leader="dot" w:pos="9062"/>
            </w:tabs>
            <w:rPr>
              <w:noProof/>
              <w:lang w:eastAsia="tr-TR"/>
            </w:rPr>
          </w:pPr>
          <w:hyperlink w:anchor="_Toc141800873" w:history="1">
            <w:r w:rsidRPr="00C0512C">
              <w:rPr>
                <w:rStyle w:val="Kpr"/>
                <w:noProof/>
              </w:rPr>
              <w:t>IV– TEMMUZ – ARALIK 2023 DÖNEMİNDE YÜRÜTÜLECEK FAALİYETLER</w:t>
            </w:r>
            <w:r>
              <w:rPr>
                <w:noProof/>
                <w:webHidden/>
              </w:rPr>
              <w:tab/>
            </w:r>
            <w:r>
              <w:rPr>
                <w:noProof/>
                <w:webHidden/>
              </w:rPr>
              <w:fldChar w:fldCharType="begin"/>
            </w:r>
            <w:r>
              <w:rPr>
                <w:noProof/>
                <w:webHidden/>
              </w:rPr>
              <w:instrText xml:space="preserve"> PAGEREF _Toc141800873 \h </w:instrText>
            </w:r>
            <w:r>
              <w:rPr>
                <w:noProof/>
                <w:webHidden/>
              </w:rPr>
            </w:r>
            <w:r>
              <w:rPr>
                <w:noProof/>
                <w:webHidden/>
              </w:rPr>
              <w:fldChar w:fldCharType="separate"/>
            </w:r>
            <w:r>
              <w:rPr>
                <w:noProof/>
                <w:webHidden/>
              </w:rPr>
              <w:t>15</w:t>
            </w:r>
            <w:r>
              <w:rPr>
                <w:noProof/>
                <w:webHidden/>
              </w:rPr>
              <w:fldChar w:fldCharType="end"/>
            </w:r>
          </w:hyperlink>
        </w:p>
        <w:p w:rsidR="00B9440D" w:rsidRDefault="00B9440D">
          <w:r>
            <w:rPr>
              <w:b/>
              <w:bCs/>
            </w:rPr>
            <w:fldChar w:fldCharType="end"/>
          </w:r>
        </w:p>
      </w:sdtContent>
    </w:sdt>
    <w:p w:rsidR="009B54D3" w:rsidRDefault="009B54D3" w:rsidP="009B54D3">
      <w:pPr>
        <w:tabs>
          <w:tab w:val="center" w:pos="1418"/>
        </w:tabs>
        <w:rPr>
          <w:rFonts w:ascii="Times New Roman" w:hAnsi="Times New Roman" w:cs="Times New Roman"/>
          <w:sz w:val="24"/>
          <w:szCs w:val="24"/>
        </w:rPr>
      </w:pPr>
    </w:p>
    <w:p w:rsidR="0016684E" w:rsidRDefault="0016684E" w:rsidP="009B54D3">
      <w:pPr>
        <w:tabs>
          <w:tab w:val="center" w:pos="1418"/>
        </w:tabs>
        <w:rPr>
          <w:rFonts w:ascii="Times New Roman" w:hAnsi="Times New Roman" w:cs="Times New Roman"/>
          <w:sz w:val="24"/>
          <w:szCs w:val="24"/>
        </w:rPr>
      </w:pPr>
    </w:p>
    <w:p w:rsidR="0016684E" w:rsidRDefault="0016684E" w:rsidP="009B54D3">
      <w:pPr>
        <w:tabs>
          <w:tab w:val="center" w:pos="1418"/>
        </w:tabs>
        <w:rPr>
          <w:rFonts w:ascii="Times New Roman" w:hAnsi="Times New Roman" w:cs="Times New Roman"/>
          <w:sz w:val="24"/>
          <w:szCs w:val="24"/>
        </w:rPr>
      </w:pPr>
    </w:p>
    <w:p w:rsidR="0016684E" w:rsidRDefault="0016684E" w:rsidP="009B54D3">
      <w:pPr>
        <w:tabs>
          <w:tab w:val="center" w:pos="1418"/>
        </w:tabs>
        <w:rPr>
          <w:rFonts w:ascii="Times New Roman" w:hAnsi="Times New Roman" w:cs="Times New Roman"/>
          <w:sz w:val="24"/>
          <w:szCs w:val="24"/>
        </w:rPr>
      </w:pPr>
    </w:p>
    <w:p w:rsidR="0016684E" w:rsidRDefault="0016684E" w:rsidP="009B54D3">
      <w:pPr>
        <w:tabs>
          <w:tab w:val="center" w:pos="1418"/>
        </w:tabs>
        <w:rPr>
          <w:rFonts w:ascii="Times New Roman" w:hAnsi="Times New Roman" w:cs="Times New Roman"/>
          <w:sz w:val="24"/>
          <w:szCs w:val="24"/>
        </w:rPr>
      </w:pPr>
    </w:p>
    <w:p w:rsidR="0016684E" w:rsidRDefault="0016684E" w:rsidP="009B54D3">
      <w:pPr>
        <w:tabs>
          <w:tab w:val="center" w:pos="1418"/>
        </w:tabs>
        <w:rPr>
          <w:rFonts w:ascii="Times New Roman" w:hAnsi="Times New Roman" w:cs="Times New Roman"/>
          <w:sz w:val="24"/>
          <w:szCs w:val="24"/>
        </w:rPr>
      </w:pPr>
    </w:p>
    <w:p w:rsidR="0016684E" w:rsidRDefault="0016684E" w:rsidP="009B54D3">
      <w:pPr>
        <w:tabs>
          <w:tab w:val="center" w:pos="1418"/>
        </w:tabs>
        <w:rPr>
          <w:rFonts w:ascii="Times New Roman" w:hAnsi="Times New Roman" w:cs="Times New Roman"/>
          <w:sz w:val="24"/>
          <w:szCs w:val="24"/>
        </w:rPr>
      </w:pPr>
    </w:p>
    <w:p w:rsidR="0016684E" w:rsidRDefault="0016684E" w:rsidP="009B54D3">
      <w:pPr>
        <w:tabs>
          <w:tab w:val="center" w:pos="1418"/>
        </w:tabs>
        <w:rPr>
          <w:rFonts w:ascii="Times New Roman" w:hAnsi="Times New Roman" w:cs="Times New Roman"/>
          <w:sz w:val="24"/>
          <w:szCs w:val="24"/>
        </w:rPr>
      </w:pPr>
    </w:p>
    <w:p w:rsidR="009B54D3" w:rsidRDefault="009B54D3" w:rsidP="009B54D3">
      <w:pPr>
        <w:tabs>
          <w:tab w:val="center" w:pos="1418"/>
        </w:tabs>
        <w:rPr>
          <w:rFonts w:ascii="Times New Roman" w:hAnsi="Times New Roman" w:cs="Times New Roman"/>
          <w:sz w:val="24"/>
          <w:szCs w:val="24"/>
        </w:rPr>
      </w:pPr>
    </w:p>
    <w:p w:rsidR="009B54D3" w:rsidRDefault="009B54D3" w:rsidP="009B54D3">
      <w:pPr>
        <w:tabs>
          <w:tab w:val="center" w:pos="1418"/>
        </w:tabs>
        <w:rPr>
          <w:rFonts w:ascii="Times New Roman" w:hAnsi="Times New Roman" w:cs="Times New Roman"/>
          <w:sz w:val="24"/>
          <w:szCs w:val="24"/>
        </w:rPr>
      </w:pPr>
      <w:r>
        <w:rPr>
          <w:rFonts w:ascii="Times New Roman" w:hAnsi="Times New Roman" w:cs="Times New Roman"/>
          <w:sz w:val="24"/>
          <w:szCs w:val="24"/>
        </w:rPr>
        <w:t>EKLER:</w:t>
      </w:r>
    </w:p>
    <w:p w:rsidR="009B54D3" w:rsidRDefault="009B54D3" w:rsidP="009B54D3">
      <w:pPr>
        <w:pStyle w:val="ListeParagraf"/>
        <w:numPr>
          <w:ilvl w:val="0"/>
          <w:numId w:val="1"/>
        </w:numPr>
        <w:tabs>
          <w:tab w:val="center" w:pos="1418"/>
        </w:tabs>
        <w:rPr>
          <w:rFonts w:ascii="Times New Roman" w:hAnsi="Times New Roman" w:cs="Times New Roman"/>
          <w:sz w:val="24"/>
          <w:szCs w:val="24"/>
        </w:rPr>
      </w:pPr>
      <w:r>
        <w:rPr>
          <w:rFonts w:ascii="Times New Roman" w:hAnsi="Times New Roman" w:cs="Times New Roman"/>
          <w:sz w:val="24"/>
          <w:szCs w:val="24"/>
        </w:rPr>
        <w:t>Bütçe Giderlerinin Gelişimi Tablosu</w:t>
      </w:r>
    </w:p>
    <w:p w:rsidR="009B54D3" w:rsidRPr="0016684E" w:rsidRDefault="009B54D3" w:rsidP="009B54D3">
      <w:pPr>
        <w:pStyle w:val="ListeParagraf"/>
        <w:numPr>
          <w:ilvl w:val="0"/>
          <w:numId w:val="1"/>
        </w:numPr>
        <w:tabs>
          <w:tab w:val="center" w:pos="1418"/>
        </w:tabs>
        <w:rPr>
          <w:rFonts w:ascii="Times New Roman" w:hAnsi="Times New Roman" w:cs="Times New Roman"/>
          <w:sz w:val="24"/>
          <w:szCs w:val="24"/>
        </w:rPr>
      </w:pPr>
      <w:r>
        <w:rPr>
          <w:rFonts w:ascii="Times New Roman" w:hAnsi="Times New Roman" w:cs="Times New Roman"/>
          <w:sz w:val="24"/>
          <w:szCs w:val="24"/>
        </w:rPr>
        <w:t>Bütçe Gelirlerinin Gelişimi Tablosu</w:t>
      </w:r>
    </w:p>
    <w:p w:rsidR="009B54D3" w:rsidRDefault="009B54D3" w:rsidP="009B54D3">
      <w:pPr>
        <w:tabs>
          <w:tab w:val="center" w:pos="1418"/>
        </w:tabs>
        <w:rPr>
          <w:rFonts w:ascii="Times New Roman" w:hAnsi="Times New Roman" w:cs="Times New Roman"/>
          <w:sz w:val="24"/>
          <w:szCs w:val="24"/>
        </w:rPr>
      </w:pPr>
    </w:p>
    <w:p w:rsidR="009B54D3" w:rsidRDefault="009B54D3" w:rsidP="009B54D3">
      <w:pPr>
        <w:tabs>
          <w:tab w:val="center" w:pos="1418"/>
        </w:tabs>
        <w:rPr>
          <w:rFonts w:ascii="Times New Roman" w:hAnsi="Times New Roman" w:cs="Times New Roman"/>
          <w:sz w:val="24"/>
          <w:szCs w:val="24"/>
        </w:rPr>
      </w:pPr>
    </w:p>
    <w:p w:rsidR="009B54D3" w:rsidRDefault="009B54D3" w:rsidP="009B54D3">
      <w:pPr>
        <w:tabs>
          <w:tab w:val="center" w:pos="1418"/>
        </w:tabs>
        <w:rPr>
          <w:rFonts w:ascii="Times New Roman" w:hAnsi="Times New Roman" w:cs="Times New Roman"/>
          <w:sz w:val="24"/>
          <w:szCs w:val="24"/>
        </w:rPr>
      </w:pPr>
    </w:p>
    <w:p w:rsidR="009B54D3" w:rsidRPr="009B54D3" w:rsidRDefault="00593750" w:rsidP="009B54D3">
      <w:pPr>
        <w:tabs>
          <w:tab w:val="center" w:pos="1418"/>
        </w:tabs>
        <w:rPr>
          <w:rFonts w:ascii="Times New Roman" w:hAnsi="Times New Roman" w:cs="Times New Roman"/>
          <w:sz w:val="24"/>
          <w:szCs w:val="24"/>
        </w:rPr>
      </w:pPr>
      <w:r>
        <w:rPr>
          <w:noProof/>
          <w:lang w:eastAsia="tr-TR"/>
        </w:rPr>
        <w:lastRenderedPageBreak/>
        <w:drawing>
          <wp:anchor distT="0" distB="0" distL="114300" distR="114300" simplePos="0" relativeHeight="251660288" behindDoc="0" locked="0" layoutInCell="1" allowOverlap="1" wp14:anchorId="7F3DB5C9" wp14:editId="7D73D5CE">
            <wp:simplePos x="0" y="0"/>
            <wp:positionH relativeFrom="margin">
              <wp:align>left</wp:align>
            </wp:positionH>
            <wp:positionV relativeFrom="paragraph">
              <wp:posOffset>286385</wp:posOffset>
            </wp:positionV>
            <wp:extent cx="5715000" cy="3810635"/>
            <wp:effectExtent l="0" t="0" r="0" b="0"/>
            <wp:wrapTopAndBottom/>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5000" cy="38106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B54D3" w:rsidRDefault="009B54D3" w:rsidP="009B54D3">
      <w:pPr>
        <w:pStyle w:val="AralkYok"/>
        <w:jc w:val="center"/>
        <w:outlineLvl w:val="0"/>
        <w:rPr>
          <w:rFonts w:asciiTheme="majorHAnsi" w:eastAsiaTheme="majorEastAsia" w:hAnsiTheme="majorHAnsi" w:cstheme="majorBidi"/>
          <w:sz w:val="28"/>
          <w:szCs w:val="28"/>
        </w:rPr>
      </w:pPr>
    </w:p>
    <w:p w:rsidR="009B54D3" w:rsidRDefault="009B54D3" w:rsidP="006A522E">
      <w:pPr>
        <w:spacing w:line="360" w:lineRule="auto"/>
        <w:jc w:val="both"/>
      </w:pPr>
      <w:r w:rsidRPr="00BF29F8">
        <w:rPr>
          <w:rFonts w:ascii="Times New Roman" w:eastAsia="Calibri" w:hAnsi="Times New Roman" w:cs="Times New Roman"/>
          <w:sz w:val="24"/>
          <w:szCs w:val="24"/>
        </w:rPr>
        <w:t xml:space="preserve">5018 sayılı Kamu Mali Yönetimi ve Kontrol Kanunu’nun 30’uncu maddesi, Genel Yönetim </w:t>
      </w:r>
      <w:r w:rsidR="004A07D6">
        <w:rPr>
          <w:rFonts w:ascii="Times New Roman" w:eastAsia="Calibri" w:hAnsi="Times New Roman" w:cs="Times New Roman"/>
          <w:sz w:val="24"/>
          <w:szCs w:val="24"/>
        </w:rPr>
        <w:t>K</w:t>
      </w:r>
      <w:r w:rsidRPr="00BF29F8">
        <w:rPr>
          <w:rFonts w:ascii="Times New Roman" w:eastAsia="Calibri" w:hAnsi="Times New Roman" w:cs="Times New Roman"/>
          <w:sz w:val="24"/>
          <w:szCs w:val="24"/>
        </w:rPr>
        <w:t xml:space="preserve">apsamındaki </w:t>
      </w:r>
      <w:r w:rsidR="004A07D6">
        <w:rPr>
          <w:rFonts w:ascii="Times New Roman" w:eastAsia="Calibri" w:hAnsi="Times New Roman" w:cs="Times New Roman"/>
          <w:sz w:val="24"/>
          <w:szCs w:val="24"/>
        </w:rPr>
        <w:t>K</w:t>
      </w:r>
      <w:r w:rsidRPr="00BF29F8">
        <w:rPr>
          <w:rFonts w:ascii="Times New Roman" w:eastAsia="Calibri" w:hAnsi="Times New Roman" w:cs="Times New Roman"/>
          <w:sz w:val="24"/>
          <w:szCs w:val="24"/>
        </w:rPr>
        <w:t xml:space="preserve">amu </w:t>
      </w:r>
      <w:r w:rsidR="002861A3">
        <w:rPr>
          <w:rFonts w:ascii="Times New Roman" w:eastAsia="Calibri" w:hAnsi="Times New Roman" w:cs="Times New Roman"/>
          <w:sz w:val="24"/>
          <w:szCs w:val="24"/>
        </w:rPr>
        <w:t>İ</w:t>
      </w:r>
      <w:r w:rsidRPr="00BF29F8">
        <w:rPr>
          <w:rFonts w:ascii="Times New Roman" w:eastAsia="Calibri" w:hAnsi="Times New Roman" w:cs="Times New Roman"/>
          <w:sz w:val="24"/>
          <w:szCs w:val="24"/>
        </w:rPr>
        <w:t>dareleri bütçelerinin ilk altı aylık uygulama sonuçlarını ve ikinci altı aya ilişkin beklentiler, hedefler ve faaliyetlerini izleyen ay içerisinde kamuoyuna açıklama zorunluluğu getirmiştir</w:t>
      </w:r>
      <w:r>
        <w:rPr>
          <w:rFonts w:ascii="Calibri" w:eastAsia="Calibri" w:hAnsi="Calibri" w:cs="Times New Roman"/>
        </w:rPr>
        <w:t>.</w:t>
      </w:r>
    </w:p>
    <w:p w:rsidR="009B54D3" w:rsidRPr="00BF29F8" w:rsidRDefault="009B54D3" w:rsidP="006A522E">
      <w:pPr>
        <w:spacing w:line="360" w:lineRule="auto"/>
        <w:jc w:val="both"/>
        <w:rPr>
          <w:rFonts w:ascii="Times New Roman" w:eastAsia="Calibri" w:hAnsi="Times New Roman" w:cs="Times New Roman"/>
          <w:sz w:val="24"/>
          <w:szCs w:val="24"/>
        </w:rPr>
      </w:pPr>
      <w:r w:rsidRPr="00BF29F8">
        <w:rPr>
          <w:rFonts w:ascii="Times New Roman" w:eastAsia="Calibri" w:hAnsi="Times New Roman" w:cs="Times New Roman"/>
          <w:sz w:val="24"/>
          <w:szCs w:val="24"/>
        </w:rPr>
        <w:t xml:space="preserve">Bu düzenlemenin amacı, kamu hizmetlerinin yürütülmesinde ve bütçe uygulamalarında saydamlığın ve hesap verilebilirliğin artırılması ile kamuoyunun kamu idareleri üzerindeki genel denetim ve gözetim fonksiyonunun gereğini yerine getirmektir. </w:t>
      </w:r>
    </w:p>
    <w:p w:rsidR="009B54D3" w:rsidRDefault="009B54D3" w:rsidP="006A522E">
      <w:pPr>
        <w:spacing w:line="360" w:lineRule="auto"/>
        <w:jc w:val="both"/>
        <w:rPr>
          <w:rFonts w:ascii="Times New Roman" w:eastAsia="Calibri" w:hAnsi="Times New Roman" w:cs="Times New Roman"/>
          <w:sz w:val="24"/>
          <w:szCs w:val="24"/>
        </w:rPr>
      </w:pPr>
      <w:r w:rsidRPr="00BF29F8">
        <w:rPr>
          <w:rFonts w:ascii="Times New Roman" w:eastAsia="Calibri" w:hAnsi="Times New Roman" w:cs="Times New Roman"/>
          <w:sz w:val="24"/>
          <w:szCs w:val="24"/>
        </w:rPr>
        <w:t>Bu amaçla hazırlanmış olan Üniversitemiz ilk altı aylık bütçe uygulama sonuçları ile ikinci altı aylık döneme iliş</w:t>
      </w:r>
      <w:r w:rsidR="00FB52B8">
        <w:rPr>
          <w:rFonts w:ascii="Times New Roman" w:eastAsia="Calibri" w:hAnsi="Times New Roman" w:cs="Times New Roman"/>
          <w:sz w:val="24"/>
          <w:szCs w:val="24"/>
        </w:rPr>
        <w:t>ki</w:t>
      </w:r>
      <w:r w:rsidR="003B3AF3">
        <w:rPr>
          <w:rFonts w:ascii="Times New Roman" w:eastAsia="Calibri" w:hAnsi="Times New Roman" w:cs="Times New Roman"/>
          <w:sz w:val="24"/>
          <w:szCs w:val="24"/>
        </w:rPr>
        <w:t>n öngörülerin yer aldığı “202</w:t>
      </w:r>
      <w:r w:rsidR="001B1F3B">
        <w:rPr>
          <w:rFonts w:ascii="Times New Roman" w:eastAsia="Calibri" w:hAnsi="Times New Roman" w:cs="Times New Roman"/>
          <w:sz w:val="24"/>
          <w:szCs w:val="24"/>
        </w:rPr>
        <w:t>3</w:t>
      </w:r>
      <w:r w:rsidRPr="00BF29F8">
        <w:rPr>
          <w:rFonts w:ascii="Times New Roman" w:eastAsia="Calibri" w:hAnsi="Times New Roman" w:cs="Times New Roman"/>
          <w:sz w:val="24"/>
          <w:szCs w:val="24"/>
        </w:rPr>
        <w:t xml:space="preserve"> Yılı Ocak-Haziran Dönemi Kurumsal Mali Durum ve Beklentiler Raporu” hazırlanarak </w:t>
      </w:r>
      <w:r>
        <w:rPr>
          <w:rFonts w:ascii="Times New Roman" w:eastAsia="Calibri" w:hAnsi="Times New Roman" w:cs="Times New Roman"/>
          <w:sz w:val="24"/>
          <w:szCs w:val="24"/>
        </w:rPr>
        <w:t>kamuoyunun bilgisine sunulmuştur.</w:t>
      </w:r>
    </w:p>
    <w:p w:rsidR="009B54D3" w:rsidRDefault="009B54D3" w:rsidP="009B54D3">
      <w:pPr>
        <w:spacing w:line="240" w:lineRule="auto"/>
        <w:ind w:left="-180" w:firstLine="888"/>
        <w:jc w:val="both"/>
        <w:rPr>
          <w:rFonts w:ascii="Times New Roman" w:eastAsia="Calibri" w:hAnsi="Times New Roman" w:cs="Times New Roman"/>
          <w:sz w:val="24"/>
          <w:szCs w:val="24"/>
        </w:rPr>
      </w:pPr>
    </w:p>
    <w:p w:rsidR="009B54D3" w:rsidRDefault="009B54D3" w:rsidP="009B54D3">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                                                                                 Prof. Dr. </w:t>
      </w:r>
      <w:r w:rsidR="00593750">
        <w:rPr>
          <w:rFonts w:ascii="Times New Roman" w:hAnsi="Times New Roman" w:cs="Times New Roman"/>
          <w:sz w:val="24"/>
          <w:szCs w:val="24"/>
        </w:rPr>
        <w:t>Mutlu Türkmen</w:t>
      </w:r>
    </w:p>
    <w:p w:rsidR="009B54D3" w:rsidRDefault="009B54D3" w:rsidP="009B54D3">
      <w:pPr>
        <w:tabs>
          <w:tab w:val="left" w:pos="6780"/>
        </w:tabs>
        <w:spacing w:line="240" w:lineRule="auto"/>
        <w:rPr>
          <w:rFonts w:ascii="Times New Roman" w:hAnsi="Times New Roman" w:cs="Times New Roman"/>
          <w:sz w:val="24"/>
          <w:szCs w:val="24"/>
        </w:rPr>
      </w:pPr>
      <w:r>
        <w:rPr>
          <w:rFonts w:ascii="Times New Roman" w:hAnsi="Times New Roman" w:cs="Times New Roman"/>
          <w:sz w:val="24"/>
          <w:szCs w:val="24"/>
        </w:rPr>
        <w:t xml:space="preserve">                                                                                                               Rektör</w:t>
      </w:r>
    </w:p>
    <w:p w:rsidR="000126E5" w:rsidRDefault="000126E5" w:rsidP="009B54D3">
      <w:pPr>
        <w:tabs>
          <w:tab w:val="left" w:pos="6780"/>
        </w:tabs>
        <w:spacing w:line="240" w:lineRule="auto"/>
        <w:rPr>
          <w:rFonts w:ascii="Times New Roman" w:hAnsi="Times New Roman" w:cs="Times New Roman"/>
          <w:sz w:val="24"/>
          <w:szCs w:val="24"/>
        </w:rPr>
      </w:pPr>
    </w:p>
    <w:p w:rsidR="000126E5" w:rsidRDefault="000126E5" w:rsidP="009B54D3">
      <w:pPr>
        <w:tabs>
          <w:tab w:val="left" w:pos="6780"/>
        </w:tabs>
        <w:spacing w:line="240" w:lineRule="auto"/>
        <w:rPr>
          <w:rFonts w:ascii="Times New Roman" w:hAnsi="Times New Roman" w:cs="Times New Roman"/>
          <w:sz w:val="24"/>
          <w:szCs w:val="24"/>
        </w:rPr>
      </w:pPr>
    </w:p>
    <w:p w:rsidR="000126E5" w:rsidRDefault="000126E5" w:rsidP="009B54D3">
      <w:pPr>
        <w:tabs>
          <w:tab w:val="left" w:pos="6780"/>
        </w:tabs>
        <w:spacing w:line="240" w:lineRule="auto"/>
        <w:rPr>
          <w:rFonts w:ascii="Times New Roman" w:hAnsi="Times New Roman" w:cs="Times New Roman"/>
          <w:sz w:val="24"/>
          <w:szCs w:val="24"/>
        </w:rPr>
      </w:pPr>
    </w:p>
    <w:p w:rsidR="000126E5" w:rsidRPr="00AE5F53" w:rsidRDefault="003B3AF3" w:rsidP="00AE5F53">
      <w:pPr>
        <w:pStyle w:val="Balk1"/>
      </w:pPr>
      <w:bookmarkStart w:id="6" w:name="_Toc141800864"/>
      <w:r w:rsidRPr="00AE5F53">
        <w:lastRenderedPageBreak/>
        <w:t>202</w:t>
      </w:r>
      <w:r w:rsidR="001B1F3B">
        <w:t>3</w:t>
      </w:r>
      <w:r w:rsidR="000126E5" w:rsidRPr="00AE5F53">
        <w:t xml:space="preserve"> YILI KURUMSAL MALİ DURUM VE BEKLENTİLER RAPORU</w:t>
      </w:r>
      <w:bookmarkEnd w:id="6"/>
    </w:p>
    <w:p w:rsidR="000126E5" w:rsidRDefault="000126E5" w:rsidP="000126E5">
      <w:pPr>
        <w:ind w:firstLine="708"/>
        <w:jc w:val="both"/>
        <w:rPr>
          <w:rFonts w:ascii="Times New Roman" w:hAnsi="Times New Roman" w:cs="Times New Roman"/>
          <w:sz w:val="24"/>
          <w:szCs w:val="24"/>
        </w:rPr>
      </w:pPr>
    </w:p>
    <w:p w:rsidR="000126E5" w:rsidRDefault="003B3AF3" w:rsidP="007922B6">
      <w:pPr>
        <w:spacing w:after="360" w:line="360" w:lineRule="auto"/>
        <w:jc w:val="both"/>
        <w:rPr>
          <w:rFonts w:ascii="Times New Roman" w:hAnsi="Times New Roman" w:cs="Times New Roman"/>
          <w:sz w:val="24"/>
          <w:szCs w:val="24"/>
        </w:rPr>
      </w:pPr>
      <w:r>
        <w:rPr>
          <w:rFonts w:ascii="Times New Roman" w:hAnsi="Times New Roman" w:cs="Times New Roman"/>
          <w:sz w:val="24"/>
          <w:szCs w:val="24"/>
        </w:rPr>
        <w:t>31/12/20</w:t>
      </w:r>
      <w:r w:rsidR="00593750">
        <w:rPr>
          <w:rFonts w:ascii="Times New Roman" w:hAnsi="Times New Roman" w:cs="Times New Roman"/>
          <w:sz w:val="24"/>
          <w:szCs w:val="24"/>
        </w:rPr>
        <w:t>2</w:t>
      </w:r>
      <w:r w:rsidR="00612F6A">
        <w:rPr>
          <w:rFonts w:ascii="Times New Roman" w:hAnsi="Times New Roman" w:cs="Times New Roman"/>
          <w:sz w:val="24"/>
          <w:szCs w:val="24"/>
        </w:rPr>
        <w:t>2</w:t>
      </w:r>
      <w:r w:rsidR="0047276C">
        <w:rPr>
          <w:rFonts w:ascii="Times New Roman" w:hAnsi="Times New Roman" w:cs="Times New Roman"/>
          <w:sz w:val="24"/>
          <w:szCs w:val="24"/>
        </w:rPr>
        <w:t xml:space="preserve"> </w:t>
      </w:r>
      <w:r w:rsidR="000126E5">
        <w:rPr>
          <w:rFonts w:ascii="Times New Roman" w:hAnsi="Times New Roman" w:cs="Times New Roman"/>
          <w:sz w:val="24"/>
          <w:szCs w:val="24"/>
        </w:rPr>
        <w:t>tarihli ve</w:t>
      </w:r>
      <w:r w:rsidR="004A51F4">
        <w:rPr>
          <w:rFonts w:ascii="Times New Roman" w:hAnsi="Times New Roman" w:cs="Times New Roman"/>
          <w:sz w:val="24"/>
          <w:szCs w:val="24"/>
        </w:rPr>
        <w:t xml:space="preserve"> </w:t>
      </w:r>
      <w:r w:rsidR="00593750">
        <w:rPr>
          <w:rFonts w:ascii="Times New Roman" w:hAnsi="Times New Roman" w:cs="Times New Roman"/>
          <w:sz w:val="24"/>
          <w:szCs w:val="24"/>
        </w:rPr>
        <w:t>3</w:t>
      </w:r>
      <w:r w:rsidR="00612F6A">
        <w:rPr>
          <w:rFonts w:ascii="Times New Roman" w:hAnsi="Times New Roman" w:cs="Times New Roman"/>
          <w:sz w:val="24"/>
          <w:szCs w:val="24"/>
        </w:rPr>
        <w:t>2060</w:t>
      </w:r>
      <w:r w:rsidR="00AE6185">
        <w:rPr>
          <w:rFonts w:ascii="Times New Roman" w:hAnsi="Times New Roman" w:cs="Times New Roman"/>
          <w:sz w:val="24"/>
          <w:szCs w:val="24"/>
        </w:rPr>
        <w:t xml:space="preserve"> </w:t>
      </w:r>
      <w:r w:rsidR="000126E5">
        <w:rPr>
          <w:rFonts w:ascii="Times New Roman" w:hAnsi="Times New Roman" w:cs="Times New Roman"/>
          <w:sz w:val="24"/>
          <w:szCs w:val="24"/>
        </w:rPr>
        <w:t xml:space="preserve">sayılı Mükerrer </w:t>
      </w:r>
      <w:r w:rsidR="00F634F6">
        <w:rPr>
          <w:rFonts w:ascii="Times New Roman" w:hAnsi="Times New Roman" w:cs="Times New Roman"/>
          <w:sz w:val="24"/>
          <w:szCs w:val="24"/>
        </w:rPr>
        <w:t>Resmî</w:t>
      </w:r>
      <w:r w:rsidR="000126E5">
        <w:rPr>
          <w:rFonts w:ascii="Times New Roman" w:hAnsi="Times New Roman" w:cs="Times New Roman"/>
          <w:sz w:val="24"/>
          <w:szCs w:val="24"/>
        </w:rPr>
        <w:t xml:space="preserve"> </w:t>
      </w:r>
      <w:r w:rsidR="006452EB">
        <w:rPr>
          <w:rFonts w:ascii="Times New Roman" w:hAnsi="Times New Roman" w:cs="Times New Roman"/>
          <w:sz w:val="24"/>
          <w:szCs w:val="24"/>
        </w:rPr>
        <w:t>Gazete</w:t>
      </w:r>
      <w:r w:rsidR="002905AE">
        <w:rPr>
          <w:rFonts w:ascii="Times New Roman" w:hAnsi="Times New Roman" w:cs="Times New Roman"/>
          <w:sz w:val="24"/>
          <w:szCs w:val="24"/>
        </w:rPr>
        <w:t>’</w:t>
      </w:r>
      <w:r w:rsidR="006452EB">
        <w:rPr>
          <w:rFonts w:ascii="Times New Roman" w:hAnsi="Times New Roman" w:cs="Times New Roman"/>
          <w:sz w:val="24"/>
          <w:szCs w:val="24"/>
        </w:rPr>
        <w:t>de</w:t>
      </w:r>
      <w:r>
        <w:rPr>
          <w:rFonts w:ascii="Times New Roman" w:hAnsi="Times New Roman" w:cs="Times New Roman"/>
          <w:sz w:val="24"/>
          <w:szCs w:val="24"/>
        </w:rPr>
        <w:t xml:space="preserve"> yayımlanan 202</w:t>
      </w:r>
      <w:r w:rsidR="00612F6A">
        <w:rPr>
          <w:rFonts w:ascii="Times New Roman" w:hAnsi="Times New Roman" w:cs="Times New Roman"/>
          <w:sz w:val="24"/>
          <w:szCs w:val="24"/>
        </w:rPr>
        <w:t>3</w:t>
      </w:r>
      <w:r w:rsidR="0047276C">
        <w:rPr>
          <w:rFonts w:ascii="Times New Roman" w:hAnsi="Times New Roman" w:cs="Times New Roman"/>
          <w:sz w:val="24"/>
          <w:szCs w:val="24"/>
        </w:rPr>
        <w:t xml:space="preserve"> </w:t>
      </w:r>
      <w:r w:rsidR="000126E5">
        <w:rPr>
          <w:rFonts w:ascii="Times New Roman" w:hAnsi="Times New Roman" w:cs="Times New Roman"/>
          <w:sz w:val="24"/>
          <w:szCs w:val="24"/>
        </w:rPr>
        <w:t>Yılı Merkezi</w:t>
      </w:r>
      <w:r w:rsidR="001F719A">
        <w:rPr>
          <w:rFonts w:ascii="Times New Roman" w:hAnsi="Times New Roman" w:cs="Times New Roman"/>
          <w:sz w:val="24"/>
          <w:szCs w:val="24"/>
        </w:rPr>
        <w:t xml:space="preserve"> Yönetim Bütçe Kanunu</w:t>
      </w:r>
      <w:r w:rsidR="000126E5">
        <w:rPr>
          <w:rFonts w:ascii="Times New Roman" w:hAnsi="Times New Roman" w:cs="Times New Roman"/>
          <w:sz w:val="24"/>
          <w:szCs w:val="24"/>
        </w:rPr>
        <w:t xml:space="preserve"> ile Bayburt Üniversitesi’ne </w:t>
      </w:r>
      <w:r w:rsidR="00E23FBD">
        <w:rPr>
          <w:rFonts w:ascii="Times New Roman" w:hAnsi="Times New Roman" w:cs="Times New Roman"/>
          <w:sz w:val="24"/>
          <w:szCs w:val="24"/>
        </w:rPr>
        <w:t>351</w:t>
      </w:r>
      <w:r w:rsidR="00076C16">
        <w:rPr>
          <w:rFonts w:ascii="Times New Roman" w:hAnsi="Times New Roman" w:cs="Times New Roman"/>
          <w:sz w:val="24"/>
          <w:szCs w:val="24"/>
        </w:rPr>
        <w:t>.</w:t>
      </w:r>
      <w:r w:rsidR="00E23FBD">
        <w:rPr>
          <w:rFonts w:ascii="Times New Roman" w:hAnsi="Times New Roman" w:cs="Times New Roman"/>
          <w:sz w:val="24"/>
          <w:szCs w:val="24"/>
        </w:rPr>
        <w:t>074</w:t>
      </w:r>
      <w:r w:rsidR="00341613">
        <w:rPr>
          <w:rFonts w:ascii="Times New Roman" w:hAnsi="Times New Roman" w:cs="Times New Roman"/>
          <w:sz w:val="24"/>
          <w:szCs w:val="24"/>
        </w:rPr>
        <w:t>.000</w:t>
      </w:r>
      <w:r w:rsidR="000126E5">
        <w:rPr>
          <w:rFonts w:ascii="Times New Roman" w:hAnsi="Times New Roman" w:cs="Times New Roman"/>
          <w:sz w:val="24"/>
          <w:szCs w:val="24"/>
        </w:rPr>
        <w:t xml:space="preserve"> TL başlangıç ödeneği tahsis edilmiştir.</w:t>
      </w:r>
    </w:p>
    <w:p w:rsidR="00D6509E" w:rsidRDefault="003B3AF3" w:rsidP="007922B6">
      <w:pPr>
        <w:spacing w:after="360" w:line="360" w:lineRule="auto"/>
        <w:jc w:val="both"/>
        <w:rPr>
          <w:rFonts w:ascii="Times New Roman" w:hAnsi="Times New Roman" w:cs="Times New Roman"/>
          <w:sz w:val="24"/>
          <w:szCs w:val="24"/>
        </w:rPr>
      </w:pPr>
      <w:r>
        <w:rPr>
          <w:rFonts w:ascii="Times New Roman" w:hAnsi="Times New Roman" w:cs="Times New Roman"/>
          <w:sz w:val="24"/>
          <w:szCs w:val="24"/>
        </w:rPr>
        <w:t>Üniversitemiz 202</w:t>
      </w:r>
      <w:r w:rsidR="00401D79">
        <w:rPr>
          <w:rFonts w:ascii="Times New Roman" w:hAnsi="Times New Roman" w:cs="Times New Roman"/>
          <w:sz w:val="24"/>
          <w:szCs w:val="24"/>
        </w:rPr>
        <w:t>3</w:t>
      </w:r>
      <w:r w:rsidR="000126E5">
        <w:rPr>
          <w:rFonts w:ascii="Times New Roman" w:hAnsi="Times New Roman" w:cs="Times New Roman"/>
          <w:sz w:val="24"/>
          <w:szCs w:val="24"/>
        </w:rPr>
        <w:t xml:space="preserve"> yılı başlangıç ödeneklerinin gider türleri ve toplam ödenekler içindeki dağılım</w:t>
      </w:r>
      <w:r w:rsidR="00917B3E">
        <w:rPr>
          <w:rFonts w:ascii="Times New Roman" w:hAnsi="Times New Roman" w:cs="Times New Roman"/>
          <w:sz w:val="24"/>
          <w:szCs w:val="24"/>
        </w:rPr>
        <w:t>ı Grafik</w:t>
      </w:r>
      <w:r w:rsidR="002861A3">
        <w:rPr>
          <w:rFonts w:ascii="Times New Roman" w:hAnsi="Times New Roman" w:cs="Times New Roman"/>
          <w:sz w:val="24"/>
          <w:szCs w:val="24"/>
        </w:rPr>
        <w:t xml:space="preserve"> </w:t>
      </w:r>
      <w:r w:rsidR="00917B3E">
        <w:rPr>
          <w:rFonts w:ascii="Times New Roman" w:hAnsi="Times New Roman" w:cs="Times New Roman"/>
          <w:sz w:val="24"/>
          <w:szCs w:val="24"/>
        </w:rPr>
        <w:t>–</w:t>
      </w:r>
      <w:r w:rsidR="002861A3">
        <w:rPr>
          <w:rFonts w:ascii="Times New Roman" w:hAnsi="Times New Roman" w:cs="Times New Roman"/>
          <w:sz w:val="24"/>
          <w:szCs w:val="24"/>
        </w:rPr>
        <w:t xml:space="preserve"> </w:t>
      </w:r>
      <w:r w:rsidR="00917B3E">
        <w:rPr>
          <w:rFonts w:ascii="Times New Roman" w:hAnsi="Times New Roman" w:cs="Times New Roman"/>
          <w:sz w:val="24"/>
          <w:szCs w:val="24"/>
        </w:rPr>
        <w:t>1</w:t>
      </w:r>
      <w:r w:rsidR="002861A3">
        <w:rPr>
          <w:rFonts w:ascii="Times New Roman" w:hAnsi="Times New Roman" w:cs="Times New Roman"/>
          <w:sz w:val="24"/>
          <w:szCs w:val="24"/>
        </w:rPr>
        <w:t>’</w:t>
      </w:r>
      <w:r w:rsidR="00917B3E">
        <w:rPr>
          <w:rFonts w:ascii="Times New Roman" w:hAnsi="Times New Roman" w:cs="Times New Roman"/>
          <w:sz w:val="24"/>
          <w:szCs w:val="24"/>
        </w:rPr>
        <w:t>de gösterilmiştir.</w:t>
      </w:r>
    </w:p>
    <w:p w:rsidR="00E44F61" w:rsidRDefault="00E44F61" w:rsidP="00E44F61">
      <w:pPr>
        <w:pStyle w:val="ResimYazs"/>
      </w:pPr>
      <w:r>
        <w:t xml:space="preserve">Grafik </w:t>
      </w:r>
      <w:r w:rsidR="003B32DE">
        <w:t>1</w:t>
      </w:r>
      <w:r>
        <w:t>: 202</w:t>
      </w:r>
      <w:r w:rsidR="00401D79">
        <w:t>3</w:t>
      </w:r>
      <w:r>
        <w:t xml:space="preserve"> Yılı </w:t>
      </w:r>
      <w:r w:rsidRPr="00E44F61">
        <w:t>Başlangıç Ödeneklerinin Gider Türleri ve Toplam Ödenekler İçindeki Dağılımı</w:t>
      </w:r>
    </w:p>
    <w:p w:rsidR="009B54D3" w:rsidRDefault="00964E37" w:rsidP="00E44F61">
      <w:pPr>
        <w:pStyle w:val="ResimYazs"/>
      </w:pPr>
      <w:r>
        <w:rPr>
          <w:noProof/>
        </w:rPr>
        <w:drawing>
          <wp:inline distT="0" distB="0" distL="0" distR="0">
            <wp:extent cx="5486400" cy="3200400"/>
            <wp:effectExtent l="0" t="0" r="0" b="0"/>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17B3E" w:rsidRDefault="00917B3E" w:rsidP="000800DF">
      <w:pPr>
        <w:pStyle w:val="AralkYok"/>
        <w:outlineLvl w:val="0"/>
        <w:rPr>
          <w:rFonts w:asciiTheme="majorHAnsi" w:eastAsiaTheme="majorEastAsia" w:hAnsiTheme="majorHAnsi" w:cstheme="majorBidi"/>
          <w:sz w:val="28"/>
          <w:szCs w:val="28"/>
        </w:rPr>
      </w:pPr>
    </w:p>
    <w:p w:rsidR="00917B3E" w:rsidRDefault="00917B3E" w:rsidP="009B54D3">
      <w:pPr>
        <w:pStyle w:val="AralkYok"/>
        <w:jc w:val="center"/>
        <w:outlineLvl w:val="0"/>
        <w:rPr>
          <w:rFonts w:asciiTheme="majorHAnsi" w:eastAsiaTheme="majorEastAsia" w:hAnsiTheme="majorHAnsi" w:cstheme="majorBidi"/>
          <w:sz w:val="28"/>
          <w:szCs w:val="28"/>
        </w:rPr>
      </w:pPr>
    </w:p>
    <w:p w:rsidR="00D6509E" w:rsidRPr="00AE5F53" w:rsidRDefault="006E669F" w:rsidP="00AE5F53">
      <w:pPr>
        <w:pStyle w:val="Balk2"/>
      </w:pPr>
      <w:bookmarkStart w:id="7" w:name="_Toc141800865"/>
      <w:r>
        <w:t xml:space="preserve">I - </w:t>
      </w:r>
      <w:r w:rsidR="004A51F4" w:rsidRPr="00AE5F53">
        <w:t>OCAK –</w:t>
      </w:r>
      <w:r w:rsidR="001F719A" w:rsidRPr="00AE5F53">
        <w:t xml:space="preserve"> </w:t>
      </w:r>
      <w:r w:rsidR="004A51F4" w:rsidRPr="00AE5F53">
        <w:t xml:space="preserve"> HAZİRAN 202</w:t>
      </w:r>
      <w:r w:rsidR="00CE2E86">
        <w:t>3</w:t>
      </w:r>
      <w:r w:rsidR="00D6509E" w:rsidRPr="00AE5F53">
        <w:t xml:space="preserve"> DÖNEMİ BÜTÇE UYGULAMA SONUÇLARI</w:t>
      </w:r>
      <w:bookmarkEnd w:id="7"/>
    </w:p>
    <w:p w:rsidR="00917B3E" w:rsidRDefault="00917B3E" w:rsidP="00AE5F53">
      <w:pPr>
        <w:pStyle w:val="Balk3"/>
      </w:pPr>
    </w:p>
    <w:p w:rsidR="00D6509E" w:rsidRDefault="00D6509E" w:rsidP="00AE5F53">
      <w:pPr>
        <w:pStyle w:val="Balk3"/>
      </w:pPr>
      <w:bookmarkStart w:id="8" w:name="_Toc141800866"/>
      <w:r w:rsidRPr="002E7DD4">
        <w:t>BÜTÇE GİDERLERİ</w:t>
      </w:r>
      <w:bookmarkEnd w:id="8"/>
    </w:p>
    <w:p w:rsidR="002905AE" w:rsidRPr="002905AE" w:rsidRDefault="002905AE" w:rsidP="002905AE"/>
    <w:p w:rsidR="001F719A" w:rsidRPr="005F25A5" w:rsidRDefault="00946932" w:rsidP="007922B6">
      <w:pPr>
        <w:spacing w:after="360" w:line="360" w:lineRule="auto"/>
        <w:jc w:val="both"/>
      </w:pPr>
      <w:r>
        <w:t>202</w:t>
      </w:r>
      <w:r w:rsidR="00CE2E86">
        <w:t>3</w:t>
      </w:r>
      <w:r w:rsidR="00B43A0F">
        <w:t xml:space="preserve"> </w:t>
      </w:r>
      <w:r w:rsidR="00C81F39" w:rsidRPr="005F25A5">
        <w:t>Yılı Ocak-Haziran döne</w:t>
      </w:r>
      <w:r w:rsidR="00032F56" w:rsidRPr="005F25A5">
        <w:t>minde ba</w:t>
      </w:r>
      <w:r>
        <w:t xml:space="preserve">şlangıç ödeneklerinin </w:t>
      </w:r>
      <w:r w:rsidR="005A7608">
        <w:t>209.369.579</w:t>
      </w:r>
      <w:r w:rsidR="001F719A">
        <w:t xml:space="preserve"> TL’lik </w:t>
      </w:r>
      <w:r>
        <w:t>kısmı (%</w:t>
      </w:r>
      <w:r w:rsidR="005A7608">
        <w:t>59.</w:t>
      </w:r>
      <w:r w:rsidR="008D764B">
        <w:t>64</w:t>
      </w:r>
      <w:r>
        <w:t>) harcamaya dönüşmüş olup 20</w:t>
      </w:r>
      <w:r w:rsidR="00B43A0F">
        <w:t>2</w:t>
      </w:r>
      <w:r w:rsidR="008D764B">
        <w:t>2</w:t>
      </w:r>
      <w:r w:rsidR="00C81F39" w:rsidRPr="005F25A5">
        <w:t xml:space="preserve"> </w:t>
      </w:r>
      <w:r w:rsidR="002861A3">
        <w:t>y</w:t>
      </w:r>
      <w:r w:rsidR="00C81F39" w:rsidRPr="005F25A5">
        <w:t>ılı aynı dönemine göre</w:t>
      </w:r>
      <w:r w:rsidR="00917B3E" w:rsidRPr="005F25A5">
        <w:t xml:space="preserve"> harcamada</w:t>
      </w:r>
      <w:r>
        <w:t xml:space="preserve"> ise %</w:t>
      </w:r>
      <w:r w:rsidR="008D764B">
        <w:t>8</w:t>
      </w:r>
      <w:r w:rsidR="001F719A">
        <w:t xml:space="preserve"> </w:t>
      </w:r>
      <w:r w:rsidR="001F719A" w:rsidRPr="005F25A5">
        <w:t>oranında</w:t>
      </w:r>
      <w:r w:rsidR="001F719A">
        <w:t xml:space="preserve"> </w:t>
      </w:r>
      <w:r w:rsidR="00B43A0F">
        <w:t>a</w:t>
      </w:r>
      <w:r w:rsidR="008D764B">
        <w:t>zalı</w:t>
      </w:r>
      <w:r w:rsidR="00296EB6">
        <w:t>ş</w:t>
      </w:r>
      <w:r w:rsidR="001F719A">
        <w:t xml:space="preserve"> gerçekleşmiştir. </w:t>
      </w:r>
      <w:r w:rsidR="008D764B">
        <w:t>Harcamada yaşanan düşüşün sebebi ise yaşanılan deprem felaketi nedeniyle uzaktan eğitime geçilmiş olmasıdır.</w:t>
      </w:r>
    </w:p>
    <w:p w:rsidR="00E44F61" w:rsidRDefault="00946932" w:rsidP="00F12D51">
      <w:pPr>
        <w:spacing w:after="360" w:line="360" w:lineRule="auto"/>
        <w:jc w:val="both"/>
      </w:pPr>
      <w:r>
        <w:lastRenderedPageBreak/>
        <w:t>Bütçe gider türlerine göre 202</w:t>
      </w:r>
      <w:r w:rsidR="008D764B">
        <w:t>3</w:t>
      </w:r>
      <w:r w:rsidR="00EB6D46" w:rsidRPr="005F25A5">
        <w:t xml:space="preserve"> yılı toplam ödenek dağılımı ve Ocak – Haziran dönemi harcamaları Grafik – 2</w:t>
      </w:r>
      <w:r w:rsidR="002861A3">
        <w:t>’</w:t>
      </w:r>
      <w:r w:rsidR="00EB6D46" w:rsidRPr="005F25A5">
        <w:t>de gösterilmiştir.</w:t>
      </w:r>
    </w:p>
    <w:p w:rsidR="00917B3E" w:rsidRPr="007922B6" w:rsidRDefault="00286846" w:rsidP="007922B6">
      <w:pPr>
        <w:pStyle w:val="ResimYazs"/>
      </w:pPr>
      <w:r>
        <w:t>Grafik 2: 202</w:t>
      </w:r>
      <w:r w:rsidR="004A40F9">
        <w:t>3</w:t>
      </w:r>
      <w:r w:rsidR="000800DF">
        <w:t xml:space="preserve"> Yılı Ocak – Haziran Dönemi Harcamaları</w:t>
      </w:r>
    </w:p>
    <w:p w:rsidR="00FF125E" w:rsidRDefault="00ED5E1A" w:rsidP="001524D7">
      <w:pPr>
        <w:spacing w:after="36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848350" cy="3924300"/>
            <wp:effectExtent l="0" t="0" r="0" b="0"/>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81F39" w:rsidRDefault="00C22703" w:rsidP="007922B6">
      <w:pPr>
        <w:spacing w:after="360" w:line="360" w:lineRule="auto"/>
        <w:jc w:val="both"/>
        <w:rPr>
          <w:rFonts w:ascii="Times New Roman" w:hAnsi="Times New Roman" w:cs="Times New Roman"/>
          <w:sz w:val="24"/>
          <w:szCs w:val="24"/>
        </w:rPr>
      </w:pPr>
      <w:r>
        <w:rPr>
          <w:rFonts w:ascii="Times New Roman" w:hAnsi="Times New Roman" w:cs="Times New Roman"/>
          <w:sz w:val="24"/>
          <w:szCs w:val="24"/>
        </w:rPr>
        <w:t>Ek</w:t>
      </w:r>
      <w:r w:rsidR="008321E0">
        <w:rPr>
          <w:rFonts w:ascii="Times New Roman" w:hAnsi="Times New Roman" w:cs="Times New Roman"/>
          <w:sz w:val="24"/>
          <w:szCs w:val="24"/>
        </w:rPr>
        <w:t>onomik sınıflandırmaya göre 202</w:t>
      </w:r>
      <w:r w:rsidR="007114E4">
        <w:rPr>
          <w:rFonts w:ascii="Times New Roman" w:hAnsi="Times New Roman" w:cs="Times New Roman"/>
          <w:sz w:val="24"/>
          <w:szCs w:val="24"/>
        </w:rPr>
        <w:t>3</w:t>
      </w:r>
      <w:r>
        <w:rPr>
          <w:rFonts w:ascii="Times New Roman" w:hAnsi="Times New Roman" w:cs="Times New Roman"/>
          <w:sz w:val="24"/>
          <w:szCs w:val="24"/>
        </w:rPr>
        <w:t xml:space="preserve"> </w:t>
      </w:r>
      <w:r w:rsidR="002861A3">
        <w:rPr>
          <w:rFonts w:ascii="Times New Roman" w:hAnsi="Times New Roman" w:cs="Times New Roman"/>
          <w:sz w:val="24"/>
          <w:szCs w:val="24"/>
        </w:rPr>
        <w:t>y</w:t>
      </w:r>
      <w:r>
        <w:rPr>
          <w:rFonts w:ascii="Times New Roman" w:hAnsi="Times New Roman" w:cs="Times New Roman"/>
          <w:sz w:val="24"/>
          <w:szCs w:val="24"/>
        </w:rPr>
        <w:t>ılı Ocak – Haziran döneminde bütçe giderlerinin toplam gider gerçekleşmeleri içindeki payları Grafik – 3’te gösterilmiştir</w:t>
      </w:r>
      <w:r w:rsidR="001524D7">
        <w:rPr>
          <w:rFonts w:ascii="Times New Roman" w:hAnsi="Times New Roman" w:cs="Times New Roman"/>
          <w:sz w:val="24"/>
          <w:szCs w:val="24"/>
        </w:rPr>
        <w:t>.</w:t>
      </w:r>
    </w:p>
    <w:p w:rsidR="00F12D51" w:rsidRDefault="00F12D51" w:rsidP="00AA6AD1">
      <w:pPr>
        <w:pStyle w:val="ResimYazs"/>
        <w:jc w:val="both"/>
      </w:pPr>
    </w:p>
    <w:p w:rsidR="00F12D51" w:rsidRDefault="00F12D51" w:rsidP="00AA6AD1">
      <w:pPr>
        <w:pStyle w:val="ResimYazs"/>
        <w:jc w:val="both"/>
      </w:pPr>
    </w:p>
    <w:p w:rsidR="00F12D51" w:rsidRDefault="00F12D51" w:rsidP="00AA6AD1">
      <w:pPr>
        <w:pStyle w:val="ResimYazs"/>
        <w:jc w:val="both"/>
      </w:pPr>
    </w:p>
    <w:p w:rsidR="00F12D51" w:rsidRDefault="00F12D51" w:rsidP="00AA6AD1">
      <w:pPr>
        <w:pStyle w:val="ResimYazs"/>
        <w:jc w:val="both"/>
      </w:pPr>
    </w:p>
    <w:p w:rsidR="00F12D51" w:rsidRDefault="00F12D51" w:rsidP="00AA6AD1">
      <w:pPr>
        <w:pStyle w:val="ResimYazs"/>
        <w:jc w:val="both"/>
      </w:pPr>
    </w:p>
    <w:p w:rsidR="00F12D51" w:rsidRDefault="00F12D51" w:rsidP="00AA6AD1">
      <w:pPr>
        <w:pStyle w:val="ResimYazs"/>
        <w:jc w:val="both"/>
      </w:pPr>
    </w:p>
    <w:p w:rsidR="00F12D51" w:rsidRDefault="00F12D51" w:rsidP="00AA6AD1">
      <w:pPr>
        <w:pStyle w:val="ResimYazs"/>
        <w:jc w:val="both"/>
      </w:pPr>
    </w:p>
    <w:p w:rsidR="00F12D51" w:rsidRDefault="00F12D51" w:rsidP="00AA6AD1">
      <w:pPr>
        <w:pStyle w:val="ResimYazs"/>
        <w:jc w:val="both"/>
      </w:pPr>
    </w:p>
    <w:p w:rsidR="00F12D51" w:rsidRDefault="00F12D51" w:rsidP="00AA6AD1">
      <w:pPr>
        <w:pStyle w:val="ResimYazs"/>
        <w:jc w:val="both"/>
      </w:pPr>
    </w:p>
    <w:p w:rsidR="00F12D51" w:rsidRDefault="00F12D51" w:rsidP="00AA6AD1">
      <w:pPr>
        <w:pStyle w:val="ResimYazs"/>
        <w:jc w:val="both"/>
      </w:pPr>
    </w:p>
    <w:p w:rsidR="00F12D51" w:rsidRDefault="00F12D51" w:rsidP="00AA6AD1">
      <w:pPr>
        <w:pStyle w:val="ResimYazs"/>
        <w:jc w:val="both"/>
      </w:pPr>
    </w:p>
    <w:p w:rsidR="00AA6AD1" w:rsidRPr="00AA6AD1" w:rsidRDefault="008321E0" w:rsidP="00AA6AD1">
      <w:pPr>
        <w:pStyle w:val="ResimYazs"/>
        <w:jc w:val="both"/>
        <w:rPr>
          <w:rFonts w:ascii="Times New Roman" w:hAnsi="Times New Roman" w:cs="Times New Roman"/>
          <w:b w:val="0"/>
          <w:sz w:val="26"/>
          <w:szCs w:val="26"/>
        </w:rPr>
      </w:pPr>
      <w:r>
        <w:lastRenderedPageBreak/>
        <w:t>Grafik 3: 202</w:t>
      </w:r>
      <w:r w:rsidR="00F12D51">
        <w:t>3</w:t>
      </w:r>
      <w:r w:rsidR="00AA6AD1">
        <w:t xml:space="preserve"> Yılı Ocak – Haziran Dönemi Giderlerinin Toplam Gider İçindeki Payı  </w:t>
      </w:r>
    </w:p>
    <w:p w:rsidR="00625148" w:rsidRPr="006A522E" w:rsidRDefault="00C22703" w:rsidP="006A522E">
      <w:pPr>
        <w:rPr>
          <w:rFonts w:asciiTheme="majorHAnsi" w:eastAsiaTheme="majorEastAsia" w:hAnsiTheme="majorHAnsi" w:cstheme="majorBidi"/>
          <w:sz w:val="28"/>
          <w:szCs w:val="28"/>
        </w:rPr>
      </w:pPr>
      <w:r w:rsidRPr="00D764F1">
        <w:rPr>
          <w:noProof/>
          <w:lang w:eastAsia="tr-TR"/>
        </w:rPr>
        <w:drawing>
          <wp:inline distT="0" distB="0" distL="0" distR="0" wp14:anchorId="30149B0D" wp14:editId="218D035D">
            <wp:extent cx="5695950" cy="3124200"/>
            <wp:effectExtent l="0" t="0" r="0" b="0"/>
            <wp:docPr id="16"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C157C" w:rsidRDefault="007C157C" w:rsidP="007C157C">
      <w:pPr>
        <w:spacing w:line="360" w:lineRule="auto"/>
        <w:jc w:val="both"/>
        <w:rPr>
          <w:rFonts w:ascii="Times New Roman" w:hAnsi="Times New Roman" w:cs="Times New Roman"/>
          <w:b/>
          <w:sz w:val="24"/>
          <w:szCs w:val="24"/>
        </w:rPr>
      </w:pPr>
      <w:r w:rsidRPr="00C61E10">
        <w:rPr>
          <w:rFonts w:ascii="Times New Roman" w:hAnsi="Times New Roman" w:cs="Times New Roman"/>
          <w:b/>
          <w:sz w:val="26"/>
          <w:szCs w:val="26"/>
        </w:rPr>
        <w:t>01 – Personel Giderleri</w:t>
      </w:r>
    </w:p>
    <w:p w:rsidR="007C157C" w:rsidRDefault="00331692" w:rsidP="007C157C">
      <w:pPr>
        <w:spacing w:line="360" w:lineRule="auto"/>
        <w:jc w:val="both"/>
        <w:rPr>
          <w:rFonts w:ascii="Times New Roman" w:hAnsi="Times New Roman" w:cs="Times New Roman"/>
          <w:b/>
          <w:sz w:val="26"/>
          <w:szCs w:val="26"/>
        </w:rPr>
      </w:pPr>
      <w:r>
        <w:rPr>
          <w:rFonts w:ascii="Times New Roman" w:hAnsi="Times New Roman" w:cs="Times New Roman"/>
          <w:sz w:val="24"/>
          <w:szCs w:val="24"/>
        </w:rPr>
        <w:t>202</w:t>
      </w:r>
      <w:r w:rsidR="0038522F">
        <w:rPr>
          <w:rFonts w:ascii="Times New Roman" w:hAnsi="Times New Roman" w:cs="Times New Roman"/>
          <w:sz w:val="24"/>
          <w:szCs w:val="24"/>
        </w:rPr>
        <w:t>3</w:t>
      </w:r>
      <w:r w:rsidR="000D3FAA">
        <w:rPr>
          <w:rFonts w:ascii="Times New Roman" w:hAnsi="Times New Roman" w:cs="Times New Roman"/>
          <w:sz w:val="24"/>
          <w:szCs w:val="24"/>
        </w:rPr>
        <w:t xml:space="preserve"> </w:t>
      </w:r>
      <w:r w:rsidR="002905AE">
        <w:rPr>
          <w:rFonts w:ascii="Times New Roman" w:hAnsi="Times New Roman" w:cs="Times New Roman"/>
          <w:sz w:val="24"/>
          <w:szCs w:val="24"/>
        </w:rPr>
        <w:t>y</w:t>
      </w:r>
      <w:r w:rsidR="007C157C">
        <w:rPr>
          <w:rFonts w:ascii="Times New Roman" w:hAnsi="Times New Roman" w:cs="Times New Roman"/>
          <w:sz w:val="24"/>
          <w:szCs w:val="24"/>
        </w:rPr>
        <w:t xml:space="preserve">ılı ilk altı aylık döneminde Personel Giderlerinde </w:t>
      </w:r>
      <w:r w:rsidR="0038522F">
        <w:rPr>
          <w:rFonts w:ascii="Times New Roman" w:hAnsi="Times New Roman" w:cs="Times New Roman"/>
          <w:sz w:val="24"/>
          <w:szCs w:val="24"/>
        </w:rPr>
        <w:t>157.655.490</w:t>
      </w:r>
      <w:r w:rsidR="00FF125E">
        <w:rPr>
          <w:rFonts w:ascii="Times New Roman" w:hAnsi="Times New Roman" w:cs="Times New Roman"/>
          <w:sz w:val="24"/>
          <w:szCs w:val="24"/>
        </w:rPr>
        <w:t xml:space="preserve"> </w:t>
      </w:r>
      <w:r w:rsidR="007C157C">
        <w:rPr>
          <w:rFonts w:ascii="Times New Roman" w:hAnsi="Times New Roman" w:cs="Times New Roman"/>
          <w:sz w:val="24"/>
          <w:szCs w:val="24"/>
        </w:rPr>
        <w:t>TL harcanmış olup</w:t>
      </w:r>
      <w:r w:rsidR="00F634F6">
        <w:rPr>
          <w:rFonts w:ascii="Times New Roman" w:hAnsi="Times New Roman" w:cs="Times New Roman"/>
          <w:sz w:val="24"/>
          <w:szCs w:val="24"/>
        </w:rPr>
        <w:t xml:space="preserve"> </w:t>
      </w:r>
      <w:r w:rsidR="007C157C">
        <w:rPr>
          <w:rFonts w:ascii="Times New Roman" w:hAnsi="Times New Roman" w:cs="Times New Roman"/>
          <w:sz w:val="24"/>
          <w:szCs w:val="24"/>
        </w:rPr>
        <w:t>%</w:t>
      </w:r>
      <w:r w:rsidR="00CC3832">
        <w:rPr>
          <w:rFonts w:ascii="Times New Roman" w:hAnsi="Times New Roman" w:cs="Times New Roman"/>
          <w:sz w:val="24"/>
          <w:szCs w:val="24"/>
        </w:rPr>
        <w:t>6</w:t>
      </w:r>
      <w:r w:rsidR="0038522F">
        <w:rPr>
          <w:rFonts w:ascii="Times New Roman" w:hAnsi="Times New Roman" w:cs="Times New Roman"/>
          <w:sz w:val="24"/>
          <w:szCs w:val="24"/>
        </w:rPr>
        <w:t>2</w:t>
      </w:r>
      <w:r w:rsidR="00CC3832">
        <w:rPr>
          <w:rFonts w:ascii="Times New Roman" w:hAnsi="Times New Roman" w:cs="Times New Roman"/>
          <w:sz w:val="24"/>
          <w:szCs w:val="24"/>
        </w:rPr>
        <w:t>,</w:t>
      </w:r>
      <w:r w:rsidR="0038522F">
        <w:rPr>
          <w:rFonts w:ascii="Times New Roman" w:hAnsi="Times New Roman" w:cs="Times New Roman"/>
          <w:sz w:val="24"/>
          <w:szCs w:val="24"/>
        </w:rPr>
        <w:t>33</w:t>
      </w:r>
      <w:r w:rsidR="00AC70B6">
        <w:rPr>
          <w:rFonts w:ascii="Times New Roman" w:hAnsi="Times New Roman" w:cs="Times New Roman"/>
          <w:sz w:val="24"/>
          <w:szCs w:val="24"/>
        </w:rPr>
        <w:t>’</w:t>
      </w:r>
      <w:r w:rsidR="00C555EC">
        <w:rPr>
          <w:rFonts w:ascii="Times New Roman" w:hAnsi="Times New Roman" w:cs="Times New Roman"/>
          <w:sz w:val="24"/>
          <w:szCs w:val="24"/>
        </w:rPr>
        <w:t>l</w:t>
      </w:r>
      <w:r w:rsidR="0038522F">
        <w:rPr>
          <w:rFonts w:ascii="Times New Roman" w:hAnsi="Times New Roman" w:cs="Times New Roman"/>
          <w:sz w:val="24"/>
          <w:szCs w:val="24"/>
        </w:rPr>
        <w:t>ü</w:t>
      </w:r>
      <w:r w:rsidR="007C157C">
        <w:rPr>
          <w:rFonts w:ascii="Times New Roman" w:hAnsi="Times New Roman" w:cs="Times New Roman"/>
          <w:sz w:val="24"/>
          <w:szCs w:val="24"/>
        </w:rPr>
        <w:t>k gerçekleşme sağlanmıştır.</w:t>
      </w:r>
      <w:r>
        <w:rPr>
          <w:rFonts w:ascii="Times New Roman" w:hAnsi="Times New Roman" w:cs="Times New Roman"/>
          <w:sz w:val="24"/>
          <w:szCs w:val="24"/>
        </w:rPr>
        <w:t xml:space="preserve"> 20</w:t>
      </w:r>
      <w:r w:rsidR="00FF125E">
        <w:rPr>
          <w:rFonts w:ascii="Times New Roman" w:hAnsi="Times New Roman" w:cs="Times New Roman"/>
          <w:sz w:val="24"/>
          <w:szCs w:val="24"/>
        </w:rPr>
        <w:t>2</w:t>
      </w:r>
      <w:r w:rsidR="0038522F">
        <w:rPr>
          <w:rFonts w:ascii="Times New Roman" w:hAnsi="Times New Roman" w:cs="Times New Roman"/>
          <w:sz w:val="24"/>
          <w:szCs w:val="24"/>
        </w:rPr>
        <w:t>2</w:t>
      </w:r>
      <w:r w:rsidR="000D3FAA">
        <w:rPr>
          <w:rFonts w:ascii="Times New Roman" w:hAnsi="Times New Roman" w:cs="Times New Roman"/>
          <w:sz w:val="24"/>
          <w:szCs w:val="24"/>
        </w:rPr>
        <w:t xml:space="preserve"> </w:t>
      </w:r>
      <w:r w:rsidR="00C555EC">
        <w:rPr>
          <w:rFonts w:ascii="Times New Roman" w:hAnsi="Times New Roman" w:cs="Times New Roman"/>
          <w:sz w:val="24"/>
          <w:szCs w:val="24"/>
        </w:rPr>
        <w:t>y</w:t>
      </w:r>
      <w:r w:rsidR="007C157C">
        <w:rPr>
          <w:rFonts w:ascii="Times New Roman" w:hAnsi="Times New Roman" w:cs="Times New Roman"/>
          <w:sz w:val="24"/>
          <w:szCs w:val="24"/>
        </w:rPr>
        <w:t>ılı aynı dönemine göre</w:t>
      </w:r>
      <w:r w:rsidR="0042230D">
        <w:rPr>
          <w:rFonts w:ascii="Times New Roman" w:hAnsi="Times New Roman" w:cs="Times New Roman"/>
          <w:sz w:val="24"/>
          <w:szCs w:val="24"/>
        </w:rPr>
        <w:t xml:space="preserve"> </w:t>
      </w:r>
      <w:r w:rsidR="00965996">
        <w:rPr>
          <w:rFonts w:ascii="Times New Roman" w:hAnsi="Times New Roman" w:cs="Times New Roman"/>
          <w:sz w:val="24"/>
          <w:szCs w:val="24"/>
        </w:rPr>
        <w:t>a</w:t>
      </w:r>
      <w:r w:rsidR="0038522F">
        <w:rPr>
          <w:rFonts w:ascii="Times New Roman" w:hAnsi="Times New Roman" w:cs="Times New Roman"/>
          <w:sz w:val="24"/>
          <w:szCs w:val="24"/>
        </w:rPr>
        <w:t>zalı</w:t>
      </w:r>
      <w:r w:rsidR="00965996">
        <w:rPr>
          <w:rFonts w:ascii="Times New Roman" w:hAnsi="Times New Roman" w:cs="Times New Roman"/>
          <w:sz w:val="24"/>
          <w:szCs w:val="24"/>
        </w:rPr>
        <w:t>ş</w:t>
      </w:r>
      <w:r w:rsidR="0042230D">
        <w:rPr>
          <w:rFonts w:ascii="Times New Roman" w:hAnsi="Times New Roman" w:cs="Times New Roman"/>
          <w:sz w:val="24"/>
          <w:szCs w:val="24"/>
        </w:rPr>
        <w:t xml:space="preserve"> </w:t>
      </w:r>
      <w:r w:rsidR="00A423A4">
        <w:rPr>
          <w:rFonts w:ascii="Times New Roman" w:hAnsi="Times New Roman" w:cs="Times New Roman"/>
          <w:sz w:val="24"/>
          <w:szCs w:val="24"/>
        </w:rPr>
        <w:t>oranı ise %</w:t>
      </w:r>
      <w:r w:rsidR="0038522F">
        <w:rPr>
          <w:rFonts w:ascii="Times New Roman" w:hAnsi="Times New Roman" w:cs="Times New Roman"/>
          <w:sz w:val="24"/>
          <w:szCs w:val="24"/>
        </w:rPr>
        <w:t>1,4</w:t>
      </w:r>
      <w:r w:rsidR="00CC3832">
        <w:rPr>
          <w:rFonts w:ascii="Times New Roman" w:hAnsi="Times New Roman" w:cs="Times New Roman"/>
          <w:sz w:val="24"/>
          <w:szCs w:val="24"/>
        </w:rPr>
        <w:t>’tü</w:t>
      </w:r>
      <w:r w:rsidR="00C555EC">
        <w:rPr>
          <w:rFonts w:ascii="Times New Roman" w:hAnsi="Times New Roman" w:cs="Times New Roman"/>
          <w:sz w:val="24"/>
          <w:szCs w:val="24"/>
        </w:rPr>
        <w:t>r</w:t>
      </w:r>
      <w:r w:rsidR="00916E36">
        <w:rPr>
          <w:rFonts w:ascii="Times New Roman" w:hAnsi="Times New Roman" w:cs="Times New Roman"/>
          <w:sz w:val="24"/>
          <w:szCs w:val="24"/>
        </w:rPr>
        <w:t>.</w:t>
      </w:r>
    </w:p>
    <w:p w:rsidR="007C157C" w:rsidRDefault="007C157C" w:rsidP="007C157C">
      <w:pPr>
        <w:spacing w:line="360" w:lineRule="auto"/>
        <w:jc w:val="both"/>
        <w:rPr>
          <w:rFonts w:ascii="Times New Roman" w:hAnsi="Times New Roman" w:cs="Times New Roman"/>
          <w:b/>
          <w:sz w:val="26"/>
          <w:szCs w:val="26"/>
        </w:rPr>
      </w:pPr>
      <w:r>
        <w:rPr>
          <w:rFonts w:ascii="Times New Roman" w:hAnsi="Times New Roman" w:cs="Times New Roman"/>
          <w:b/>
          <w:sz w:val="26"/>
          <w:szCs w:val="26"/>
        </w:rPr>
        <w:t>02 – Sosyal Güvenlik Kurumlarına Devlet Primi Giderleri</w:t>
      </w:r>
    </w:p>
    <w:p w:rsidR="007C157C" w:rsidRDefault="00331692" w:rsidP="007C157C">
      <w:pPr>
        <w:spacing w:line="360" w:lineRule="auto"/>
        <w:jc w:val="both"/>
        <w:rPr>
          <w:rFonts w:ascii="Times New Roman" w:hAnsi="Times New Roman" w:cs="Times New Roman"/>
          <w:b/>
          <w:sz w:val="26"/>
          <w:szCs w:val="26"/>
        </w:rPr>
      </w:pPr>
      <w:r>
        <w:rPr>
          <w:rFonts w:ascii="Times New Roman" w:hAnsi="Times New Roman" w:cs="Times New Roman"/>
          <w:sz w:val="24"/>
          <w:szCs w:val="24"/>
        </w:rPr>
        <w:t>202</w:t>
      </w:r>
      <w:r w:rsidR="00B07628">
        <w:rPr>
          <w:rFonts w:ascii="Times New Roman" w:hAnsi="Times New Roman" w:cs="Times New Roman"/>
          <w:sz w:val="24"/>
          <w:szCs w:val="24"/>
        </w:rPr>
        <w:t>3</w:t>
      </w:r>
      <w:r w:rsidR="00FF125E">
        <w:rPr>
          <w:rFonts w:ascii="Times New Roman" w:hAnsi="Times New Roman" w:cs="Times New Roman"/>
          <w:sz w:val="24"/>
          <w:szCs w:val="24"/>
        </w:rPr>
        <w:t xml:space="preserve"> </w:t>
      </w:r>
      <w:r w:rsidR="004E629F">
        <w:rPr>
          <w:rFonts w:ascii="Times New Roman" w:hAnsi="Times New Roman" w:cs="Times New Roman"/>
          <w:sz w:val="24"/>
          <w:szCs w:val="24"/>
        </w:rPr>
        <w:t>y</w:t>
      </w:r>
      <w:r w:rsidR="007C157C" w:rsidRPr="00CA095B">
        <w:rPr>
          <w:rFonts w:ascii="Times New Roman" w:hAnsi="Times New Roman" w:cs="Times New Roman"/>
          <w:sz w:val="24"/>
          <w:szCs w:val="24"/>
        </w:rPr>
        <w:t>ılı</w:t>
      </w:r>
      <w:r w:rsidR="007C157C" w:rsidRPr="00CA095B">
        <w:rPr>
          <w:rFonts w:ascii="Times New Roman" w:hAnsi="Times New Roman" w:cs="Times New Roman"/>
          <w:b/>
          <w:sz w:val="24"/>
          <w:szCs w:val="24"/>
        </w:rPr>
        <w:t xml:space="preserve"> </w:t>
      </w:r>
      <w:r w:rsidR="007C157C" w:rsidRPr="00CA095B">
        <w:rPr>
          <w:rFonts w:ascii="Times New Roman" w:hAnsi="Times New Roman" w:cs="Times New Roman"/>
          <w:sz w:val="24"/>
          <w:szCs w:val="24"/>
        </w:rPr>
        <w:t xml:space="preserve">Ocak – Haziran </w:t>
      </w:r>
      <w:r w:rsidR="002861A3">
        <w:rPr>
          <w:rFonts w:ascii="Times New Roman" w:hAnsi="Times New Roman" w:cs="Times New Roman"/>
          <w:sz w:val="24"/>
          <w:szCs w:val="24"/>
        </w:rPr>
        <w:t>d</w:t>
      </w:r>
      <w:r w:rsidR="007C157C" w:rsidRPr="00CA095B">
        <w:rPr>
          <w:rFonts w:ascii="Times New Roman" w:hAnsi="Times New Roman" w:cs="Times New Roman"/>
          <w:sz w:val="24"/>
          <w:szCs w:val="24"/>
        </w:rPr>
        <w:t>öneminde</w:t>
      </w:r>
      <w:r w:rsidR="007C157C">
        <w:rPr>
          <w:rFonts w:ascii="Times New Roman" w:hAnsi="Times New Roman" w:cs="Times New Roman"/>
          <w:sz w:val="24"/>
          <w:szCs w:val="24"/>
        </w:rPr>
        <w:t xml:space="preserve"> </w:t>
      </w:r>
      <w:r w:rsidR="002905AE">
        <w:rPr>
          <w:rFonts w:ascii="Times New Roman" w:hAnsi="Times New Roman" w:cs="Times New Roman"/>
          <w:sz w:val="24"/>
          <w:szCs w:val="24"/>
        </w:rPr>
        <w:t>D</w:t>
      </w:r>
      <w:r w:rsidR="00DB57D7">
        <w:rPr>
          <w:rFonts w:ascii="Times New Roman" w:hAnsi="Times New Roman" w:cs="Times New Roman"/>
          <w:sz w:val="24"/>
          <w:szCs w:val="24"/>
        </w:rPr>
        <w:t>ev</w:t>
      </w:r>
      <w:r w:rsidR="009B0977">
        <w:rPr>
          <w:rFonts w:ascii="Times New Roman" w:hAnsi="Times New Roman" w:cs="Times New Roman"/>
          <w:sz w:val="24"/>
          <w:szCs w:val="24"/>
        </w:rPr>
        <w:t xml:space="preserve">let </w:t>
      </w:r>
      <w:r w:rsidR="002905AE">
        <w:rPr>
          <w:rFonts w:ascii="Times New Roman" w:hAnsi="Times New Roman" w:cs="Times New Roman"/>
          <w:sz w:val="24"/>
          <w:szCs w:val="24"/>
        </w:rPr>
        <w:t>P</w:t>
      </w:r>
      <w:r w:rsidR="009B0977">
        <w:rPr>
          <w:rFonts w:ascii="Times New Roman" w:hAnsi="Times New Roman" w:cs="Times New Roman"/>
          <w:sz w:val="24"/>
          <w:szCs w:val="24"/>
        </w:rPr>
        <w:t xml:space="preserve">rim </w:t>
      </w:r>
      <w:r w:rsidR="002905AE">
        <w:rPr>
          <w:rFonts w:ascii="Times New Roman" w:hAnsi="Times New Roman" w:cs="Times New Roman"/>
          <w:sz w:val="24"/>
          <w:szCs w:val="24"/>
        </w:rPr>
        <w:t>G</w:t>
      </w:r>
      <w:r w:rsidR="009B0977">
        <w:rPr>
          <w:rFonts w:ascii="Times New Roman" w:hAnsi="Times New Roman" w:cs="Times New Roman"/>
          <w:sz w:val="24"/>
          <w:szCs w:val="24"/>
        </w:rPr>
        <w:t xml:space="preserve">ideri olarak </w:t>
      </w:r>
      <w:r w:rsidR="00B07628">
        <w:rPr>
          <w:rFonts w:ascii="Times New Roman" w:hAnsi="Times New Roman" w:cs="Times New Roman"/>
          <w:sz w:val="24"/>
          <w:szCs w:val="24"/>
        </w:rPr>
        <w:t>20.880.453</w:t>
      </w:r>
      <w:r>
        <w:rPr>
          <w:rFonts w:ascii="Times New Roman" w:hAnsi="Times New Roman" w:cs="Times New Roman"/>
          <w:sz w:val="24"/>
          <w:szCs w:val="24"/>
        </w:rPr>
        <w:t xml:space="preserve"> </w:t>
      </w:r>
      <w:r w:rsidR="007C157C">
        <w:rPr>
          <w:rFonts w:ascii="Times New Roman" w:hAnsi="Times New Roman" w:cs="Times New Roman"/>
          <w:sz w:val="24"/>
          <w:szCs w:val="24"/>
        </w:rPr>
        <w:t>TL harcanmış ve %</w:t>
      </w:r>
      <w:r w:rsidR="00EF7E8D">
        <w:rPr>
          <w:rFonts w:ascii="Times New Roman" w:hAnsi="Times New Roman" w:cs="Times New Roman"/>
          <w:sz w:val="24"/>
          <w:szCs w:val="24"/>
        </w:rPr>
        <w:t>6</w:t>
      </w:r>
      <w:r w:rsidR="00B07628">
        <w:rPr>
          <w:rFonts w:ascii="Times New Roman" w:hAnsi="Times New Roman" w:cs="Times New Roman"/>
          <w:sz w:val="24"/>
          <w:szCs w:val="24"/>
        </w:rPr>
        <w:t>7</w:t>
      </w:r>
      <w:r w:rsidR="00EF7E8D">
        <w:rPr>
          <w:rFonts w:ascii="Times New Roman" w:hAnsi="Times New Roman" w:cs="Times New Roman"/>
          <w:sz w:val="24"/>
          <w:szCs w:val="24"/>
        </w:rPr>
        <w:t>,</w:t>
      </w:r>
      <w:r w:rsidR="00B07628">
        <w:rPr>
          <w:rFonts w:ascii="Times New Roman" w:hAnsi="Times New Roman" w:cs="Times New Roman"/>
          <w:sz w:val="24"/>
          <w:szCs w:val="24"/>
        </w:rPr>
        <w:t>23</w:t>
      </w:r>
      <w:r w:rsidR="009B0977">
        <w:rPr>
          <w:rFonts w:ascii="Times New Roman" w:hAnsi="Times New Roman" w:cs="Times New Roman"/>
          <w:sz w:val="24"/>
          <w:szCs w:val="24"/>
        </w:rPr>
        <w:t>’l</w:t>
      </w:r>
      <w:r w:rsidR="00B07628">
        <w:rPr>
          <w:rFonts w:ascii="Times New Roman" w:hAnsi="Times New Roman" w:cs="Times New Roman"/>
          <w:sz w:val="24"/>
          <w:szCs w:val="24"/>
        </w:rPr>
        <w:t>ü</w:t>
      </w:r>
      <w:r w:rsidR="007C157C">
        <w:rPr>
          <w:rFonts w:ascii="Times New Roman" w:hAnsi="Times New Roman" w:cs="Times New Roman"/>
          <w:sz w:val="24"/>
          <w:szCs w:val="24"/>
        </w:rPr>
        <w:t>k gerçekleşme sağlanmış</w:t>
      </w:r>
      <w:r w:rsidR="00C555EC">
        <w:rPr>
          <w:rFonts w:ascii="Times New Roman" w:hAnsi="Times New Roman" w:cs="Times New Roman"/>
          <w:sz w:val="24"/>
          <w:szCs w:val="24"/>
        </w:rPr>
        <w:t>tır. 20</w:t>
      </w:r>
      <w:r w:rsidR="00FF125E">
        <w:rPr>
          <w:rFonts w:ascii="Times New Roman" w:hAnsi="Times New Roman" w:cs="Times New Roman"/>
          <w:sz w:val="24"/>
          <w:szCs w:val="24"/>
        </w:rPr>
        <w:t>2</w:t>
      </w:r>
      <w:r w:rsidR="00B07628">
        <w:rPr>
          <w:rFonts w:ascii="Times New Roman" w:hAnsi="Times New Roman" w:cs="Times New Roman"/>
          <w:sz w:val="24"/>
          <w:szCs w:val="24"/>
        </w:rPr>
        <w:t>2</w:t>
      </w:r>
      <w:r w:rsidR="00C555EC">
        <w:rPr>
          <w:rFonts w:ascii="Times New Roman" w:hAnsi="Times New Roman" w:cs="Times New Roman"/>
          <w:sz w:val="24"/>
          <w:szCs w:val="24"/>
        </w:rPr>
        <w:t xml:space="preserve"> yılı aynı dönemine</w:t>
      </w:r>
      <w:r>
        <w:rPr>
          <w:rFonts w:ascii="Times New Roman" w:hAnsi="Times New Roman" w:cs="Times New Roman"/>
          <w:sz w:val="24"/>
          <w:szCs w:val="24"/>
        </w:rPr>
        <w:t xml:space="preserve"> göre ise %</w:t>
      </w:r>
      <w:r w:rsidR="0012713D">
        <w:rPr>
          <w:rFonts w:ascii="Times New Roman" w:hAnsi="Times New Roman" w:cs="Times New Roman"/>
          <w:sz w:val="24"/>
          <w:szCs w:val="24"/>
        </w:rPr>
        <w:t>1</w:t>
      </w:r>
      <w:r w:rsidR="00B07628">
        <w:rPr>
          <w:rFonts w:ascii="Times New Roman" w:hAnsi="Times New Roman" w:cs="Times New Roman"/>
          <w:sz w:val="24"/>
          <w:szCs w:val="24"/>
        </w:rPr>
        <w:t>,41</w:t>
      </w:r>
      <w:r>
        <w:rPr>
          <w:rFonts w:ascii="Times New Roman" w:hAnsi="Times New Roman" w:cs="Times New Roman"/>
          <w:sz w:val="24"/>
          <w:szCs w:val="24"/>
        </w:rPr>
        <w:t>’</w:t>
      </w:r>
      <w:r w:rsidR="00C555EC">
        <w:rPr>
          <w:rFonts w:ascii="Times New Roman" w:hAnsi="Times New Roman" w:cs="Times New Roman"/>
          <w:sz w:val="24"/>
          <w:szCs w:val="24"/>
        </w:rPr>
        <w:t>l</w:t>
      </w:r>
      <w:r w:rsidR="00965996">
        <w:rPr>
          <w:rFonts w:ascii="Times New Roman" w:hAnsi="Times New Roman" w:cs="Times New Roman"/>
          <w:sz w:val="24"/>
          <w:szCs w:val="24"/>
        </w:rPr>
        <w:t>i</w:t>
      </w:r>
      <w:r w:rsidR="009B0977">
        <w:rPr>
          <w:rFonts w:ascii="Times New Roman" w:hAnsi="Times New Roman" w:cs="Times New Roman"/>
          <w:sz w:val="24"/>
          <w:szCs w:val="24"/>
        </w:rPr>
        <w:t xml:space="preserve">k </w:t>
      </w:r>
      <w:r w:rsidR="00965996">
        <w:rPr>
          <w:rFonts w:ascii="Times New Roman" w:hAnsi="Times New Roman" w:cs="Times New Roman"/>
          <w:sz w:val="24"/>
          <w:szCs w:val="24"/>
        </w:rPr>
        <w:t>artış</w:t>
      </w:r>
      <w:r w:rsidR="009B0977">
        <w:rPr>
          <w:rFonts w:ascii="Times New Roman" w:hAnsi="Times New Roman" w:cs="Times New Roman"/>
          <w:sz w:val="24"/>
          <w:szCs w:val="24"/>
        </w:rPr>
        <w:t xml:space="preserve"> </w:t>
      </w:r>
      <w:r w:rsidR="007C157C">
        <w:rPr>
          <w:rFonts w:ascii="Times New Roman" w:hAnsi="Times New Roman" w:cs="Times New Roman"/>
          <w:sz w:val="24"/>
          <w:szCs w:val="24"/>
        </w:rPr>
        <w:t>gerçekleşmiştir.</w:t>
      </w:r>
    </w:p>
    <w:p w:rsidR="007C157C" w:rsidRDefault="007C157C" w:rsidP="007C157C">
      <w:pPr>
        <w:spacing w:line="360" w:lineRule="auto"/>
        <w:jc w:val="both"/>
        <w:rPr>
          <w:rFonts w:ascii="Times New Roman" w:hAnsi="Times New Roman" w:cs="Times New Roman"/>
          <w:b/>
          <w:sz w:val="26"/>
          <w:szCs w:val="26"/>
        </w:rPr>
      </w:pPr>
      <w:r>
        <w:rPr>
          <w:rFonts w:ascii="Times New Roman" w:hAnsi="Times New Roman" w:cs="Times New Roman"/>
          <w:b/>
          <w:sz w:val="26"/>
          <w:szCs w:val="26"/>
        </w:rPr>
        <w:t>03 – Mal ve Hizmet Alım Giderleri</w:t>
      </w:r>
    </w:p>
    <w:p w:rsidR="00965996" w:rsidRDefault="00331692" w:rsidP="007C157C">
      <w:pPr>
        <w:spacing w:line="360" w:lineRule="auto"/>
        <w:jc w:val="both"/>
        <w:rPr>
          <w:rFonts w:ascii="Times New Roman" w:hAnsi="Times New Roman" w:cs="Times New Roman"/>
          <w:b/>
          <w:sz w:val="26"/>
          <w:szCs w:val="26"/>
        </w:rPr>
      </w:pPr>
      <w:r>
        <w:rPr>
          <w:rFonts w:ascii="Times New Roman" w:hAnsi="Times New Roman" w:cs="Times New Roman"/>
          <w:sz w:val="24"/>
          <w:szCs w:val="24"/>
        </w:rPr>
        <w:t>202</w:t>
      </w:r>
      <w:r w:rsidR="00067319">
        <w:rPr>
          <w:rFonts w:ascii="Times New Roman" w:hAnsi="Times New Roman" w:cs="Times New Roman"/>
          <w:sz w:val="24"/>
          <w:szCs w:val="24"/>
        </w:rPr>
        <w:t>3</w:t>
      </w:r>
      <w:r w:rsidR="007C157C">
        <w:rPr>
          <w:rFonts w:ascii="Times New Roman" w:hAnsi="Times New Roman" w:cs="Times New Roman"/>
          <w:sz w:val="24"/>
          <w:szCs w:val="24"/>
        </w:rPr>
        <w:t xml:space="preserve"> </w:t>
      </w:r>
      <w:r w:rsidR="004E629F">
        <w:rPr>
          <w:rFonts w:ascii="Times New Roman" w:hAnsi="Times New Roman" w:cs="Times New Roman"/>
          <w:sz w:val="24"/>
          <w:szCs w:val="24"/>
        </w:rPr>
        <w:t>y</w:t>
      </w:r>
      <w:r w:rsidR="007C157C">
        <w:rPr>
          <w:rFonts w:ascii="Times New Roman" w:hAnsi="Times New Roman" w:cs="Times New Roman"/>
          <w:sz w:val="24"/>
          <w:szCs w:val="24"/>
        </w:rPr>
        <w:t>ılı ilk altı aylık döneminde Mal ve Hizmet Alım Gider</w:t>
      </w:r>
      <w:r w:rsidR="00B55396">
        <w:rPr>
          <w:rFonts w:ascii="Times New Roman" w:hAnsi="Times New Roman" w:cs="Times New Roman"/>
          <w:sz w:val="24"/>
          <w:szCs w:val="24"/>
        </w:rPr>
        <w:t>ler</w:t>
      </w:r>
      <w:r w:rsidR="007C157C">
        <w:rPr>
          <w:rFonts w:ascii="Times New Roman" w:hAnsi="Times New Roman" w:cs="Times New Roman"/>
          <w:sz w:val="24"/>
          <w:szCs w:val="24"/>
        </w:rPr>
        <w:t xml:space="preserve">i olarak </w:t>
      </w:r>
      <w:r w:rsidR="00067319">
        <w:rPr>
          <w:rFonts w:ascii="Times New Roman" w:hAnsi="Times New Roman" w:cs="Times New Roman"/>
          <w:sz w:val="24"/>
          <w:szCs w:val="24"/>
        </w:rPr>
        <w:t>23.961.646</w:t>
      </w:r>
      <w:r w:rsidR="00B55396">
        <w:rPr>
          <w:rFonts w:ascii="Times New Roman" w:hAnsi="Times New Roman" w:cs="Times New Roman"/>
          <w:sz w:val="24"/>
          <w:szCs w:val="24"/>
        </w:rPr>
        <w:t xml:space="preserve"> </w:t>
      </w:r>
      <w:r>
        <w:rPr>
          <w:rFonts w:ascii="Times New Roman" w:hAnsi="Times New Roman" w:cs="Times New Roman"/>
          <w:sz w:val="24"/>
          <w:szCs w:val="24"/>
        </w:rPr>
        <w:t>TL harcanmış ve %</w:t>
      </w:r>
      <w:r w:rsidR="00067319">
        <w:rPr>
          <w:rFonts w:ascii="Times New Roman" w:hAnsi="Times New Roman" w:cs="Times New Roman"/>
          <w:sz w:val="24"/>
          <w:szCs w:val="24"/>
        </w:rPr>
        <w:t>55,60</w:t>
      </w:r>
      <w:r w:rsidR="00FF125E">
        <w:rPr>
          <w:rFonts w:ascii="Times New Roman" w:hAnsi="Times New Roman" w:cs="Times New Roman"/>
          <w:sz w:val="24"/>
          <w:szCs w:val="24"/>
        </w:rPr>
        <w:t xml:space="preserve"> </w:t>
      </w:r>
      <w:r w:rsidR="00AC70B6">
        <w:rPr>
          <w:rFonts w:ascii="Times New Roman" w:hAnsi="Times New Roman" w:cs="Times New Roman"/>
          <w:sz w:val="24"/>
          <w:szCs w:val="24"/>
        </w:rPr>
        <w:t xml:space="preserve">oranında </w:t>
      </w:r>
      <w:r>
        <w:rPr>
          <w:rFonts w:ascii="Times New Roman" w:hAnsi="Times New Roman" w:cs="Times New Roman"/>
          <w:sz w:val="24"/>
          <w:szCs w:val="24"/>
        </w:rPr>
        <w:t>gerçekleşme sağlanmıştır. 20</w:t>
      </w:r>
      <w:r w:rsidR="00FF125E">
        <w:rPr>
          <w:rFonts w:ascii="Times New Roman" w:hAnsi="Times New Roman" w:cs="Times New Roman"/>
          <w:sz w:val="24"/>
          <w:szCs w:val="24"/>
        </w:rPr>
        <w:t>2</w:t>
      </w:r>
      <w:r w:rsidR="00067319">
        <w:rPr>
          <w:rFonts w:ascii="Times New Roman" w:hAnsi="Times New Roman" w:cs="Times New Roman"/>
          <w:sz w:val="24"/>
          <w:szCs w:val="24"/>
        </w:rPr>
        <w:t>2</w:t>
      </w:r>
      <w:r w:rsidR="007C157C">
        <w:rPr>
          <w:rFonts w:ascii="Times New Roman" w:hAnsi="Times New Roman" w:cs="Times New Roman"/>
          <w:sz w:val="24"/>
          <w:szCs w:val="24"/>
        </w:rPr>
        <w:t xml:space="preserve"> </w:t>
      </w:r>
      <w:r w:rsidR="004E629F">
        <w:rPr>
          <w:rFonts w:ascii="Times New Roman" w:hAnsi="Times New Roman" w:cs="Times New Roman"/>
          <w:sz w:val="24"/>
          <w:szCs w:val="24"/>
        </w:rPr>
        <w:t>y</w:t>
      </w:r>
      <w:r w:rsidR="007C157C">
        <w:rPr>
          <w:rFonts w:ascii="Times New Roman" w:hAnsi="Times New Roman" w:cs="Times New Roman"/>
          <w:sz w:val="24"/>
          <w:szCs w:val="24"/>
        </w:rPr>
        <w:t>ılı aynı dönemi</w:t>
      </w:r>
      <w:r w:rsidR="00B40732">
        <w:rPr>
          <w:rFonts w:ascii="Times New Roman" w:hAnsi="Times New Roman" w:cs="Times New Roman"/>
          <w:sz w:val="24"/>
          <w:szCs w:val="24"/>
        </w:rPr>
        <w:t xml:space="preserve">ne göre ise </w:t>
      </w:r>
      <w:r w:rsidR="00B55396">
        <w:rPr>
          <w:rFonts w:ascii="Times New Roman" w:hAnsi="Times New Roman" w:cs="Times New Roman"/>
          <w:sz w:val="24"/>
          <w:szCs w:val="24"/>
        </w:rPr>
        <w:t>a</w:t>
      </w:r>
      <w:r w:rsidR="00067319">
        <w:rPr>
          <w:rFonts w:ascii="Times New Roman" w:hAnsi="Times New Roman" w:cs="Times New Roman"/>
          <w:sz w:val="24"/>
          <w:szCs w:val="24"/>
        </w:rPr>
        <w:t>zalış</w:t>
      </w:r>
      <w:r>
        <w:rPr>
          <w:rFonts w:ascii="Times New Roman" w:hAnsi="Times New Roman" w:cs="Times New Roman"/>
          <w:sz w:val="24"/>
          <w:szCs w:val="24"/>
        </w:rPr>
        <w:t xml:space="preserve"> oranı %</w:t>
      </w:r>
      <w:r w:rsidR="00067319">
        <w:rPr>
          <w:rFonts w:ascii="Times New Roman" w:hAnsi="Times New Roman" w:cs="Times New Roman"/>
          <w:sz w:val="24"/>
          <w:szCs w:val="24"/>
        </w:rPr>
        <w:t>96,03</w:t>
      </w:r>
      <w:r w:rsidR="00965996">
        <w:rPr>
          <w:rFonts w:ascii="Times New Roman" w:hAnsi="Times New Roman" w:cs="Times New Roman"/>
          <w:sz w:val="24"/>
          <w:szCs w:val="24"/>
        </w:rPr>
        <w:t xml:space="preserve"> </w:t>
      </w:r>
      <w:r w:rsidR="00C55E55">
        <w:rPr>
          <w:rFonts w:ascii="Times New Roman" w:hAnsi="Times New Roman" w:cs="Times New Roman"/>
          <w:sz w:val="24"/>
          <w:szCs w:val="24"/>
        </w:rPr>
        <w:t>olarak gerçekleşmiştir.</w:t>
      </w:r>
    </w:p>
    <w:p w:rsidR="007C157C" w:rsidRDefault="007C157C" w:rsidP="007C157C">
      <w:pPr>
        <w:spacing w:line="360" w:lineRule="auto"/>
        <w:jc w:val="both"/>
        <w:rPr>
          <w:rFonts w:ascii="Times New Roman" w:hAnsi="Times New Roman" w:cs="Times New Roman"/>
          <w:b/>
          <w:sz w:val="26"/>
          <w:szCs w:val="26"/>
        </w:rPr>
      </w:pPr>
      <w:r>
        <w:rPr>
          <w:rFonts w:ascii="Times New Roman" w:hAnsi="Times New Roman" w:cs="Times New Roman"/>
          <w:b/>
          <w:sz w:val="26"/>
          <w:szCs w:val="26"/>
        </w:rPr>
        <w:t>05 – Cari Transferler</w:t>
      </w:r>
    </w:p>
    <w:p w:rsidR="007C157C" w:rsidRDefault="00331692" w:rsidP="007C157C">
      <w:pPr>
        <w:spacing w:line="360" w:lineRule="auto"/>
        <w:jc w:val="both"/>
        <w:rPr>
          <w:rFonts w:ascii="Times New Roman" w:hAnsi="Times New Roman" w:cs="Times New Roman"/>
          <w:b/>
          <w:sz w:val="26"/>
          <w:szCs w:val="26"/>
        </w:rPr>
      </w:pPr>
      <w:r>
        <w:rPr>
          <w:rFonts w:ascii="Times New Roman" w:hAnsi="Times New Roman" w:cs="Times New Roman"/>
          <w:sz w:val="24"/>
          <w:szCs w:val="24"/>
        </w:rPr>
        <w:t>202</w:t>
      </w:r>
      <w:r w:rsidR="00856208">
        <w:rPr>
          <w:rFonts w:ascii="Times New Roman" w:hAnsi="Times New Roman" w:cs="Times New Roman"/>
          <w:sz w:val="24"/>
          <w:szCs w:val="24"/>
        </w:rPr>
        <w:t>3</w:t>
      </w:r>
      <w:r w:rsidR="007C157C">
        <w:rPr>
          <w:rFonts w:ascii="Times New Roman" w:hAnsi="Times New Roman" w:cs="Times New Roman"/>
          <w:sz w:val="24"/>
          <w:szCs w:val="24"/>
        </w:rPr>
        <w:t xml:space="preserve"> </w:t>
      </w:r>
      <w:r w:rsidR="004E629F">
        <w:rPr>
          <w:rFonts w:ascii="Times New Roman" w:hAnsi="Times New Roman" w:cs="Times New Roman"/>
          <w:sz w:val="24"/>
          <w:szCs w:val="24"/>
        </w:rPr>
        <w:t>y</w:t>
      </w:r>
      <w:r w:rsidR="007C157C">
        <w:rPr>
          <w:rFonts w:ascii="Times New Roman" w:hAnsi="Times New Roman" w:cs="Times New Roman"/>
          <w:sz w:val="24"/>
          <w:szCs w:val="24"/>
        </w:rPr>
        <w:t xml:space="preserve">ılı ilk altı ayında Cari Transfer harcamalarında </w:t>
      </w:r>
      <w:r w:rsidR="00856208">
        <w:rPr>
          <w:rFonts w:ascii="Times New Roman" w:hAnsi="Times New Roman" w:cs="Times New Roman"/>
          <w:sz w:val="24"/>
          <w:szCs w:val="24"/>
        </w:rPr>
        <w:t>5.315.225</w:t>
      </w:r>
      <w:r>
        <w:rPr>
          <w:rFonts w:ascii="Times New Roman" w:hAnsi="Times New Roman" w:cs="Times New Roman"/>
          <w:sz w:val="24"/>
          <w:szCs w:val="24"/>
        </w:rPr>
        <w:t xml:space="preserve"> TL harcanmış ve %</w:t>
      </w:r>
      <w:r w:rsidR="00856208">
        <w:rPr>
          <w:rFonts w:ascii="Times New Roman" w:hAnsi="Times New Roman" w:cs="Times New Roman"/>
          <w:sz w:val="24"/>
          <w:szCs w:val="24"/>
        </w:rPr>
        <w:t>82,56</w:t>
      </w:r>
      <w:r w:rsidR="00324AD6">
        <w:rPr>
          <w:rFonts w:ascii="Times New Roman" w:hAnsi="Times New Roman" w:cs="Times New Roman"/>
          <w:sz w:val="24"/>
          <w:szCs w:val="24"/>
        </w:rPr>
        <w:t xml:space="preserve"> </w:t>
      </w:r>
      <w:r w:rsidR="003879DA">
        <w:rPr>
          <w:rFonts w:ascii="Times New Roman" w:hAnsi="Times New Roman" w:cs="Times New Roman"/>
          <w:sz w:val="24"/>
          <w:szCs w:val="24"/>
        </w:rPr>
        <w:t>gerçekleş</w:t>
      </w:r>
      <w:r w:rsidR="009D72D3">
        <w:rPr>
          <w:rFonts w:ascii="Times New Roman" w:hAnsi="Times New Roman" w:cs="Times New Roman"/>
          <w:sz w:val="24"/>
          <w:szCs w:val="24"/>
        </w:rPr>
        <w:t>me sağlanmıştır. 20</w:t>
      </w:r>
      <w:r w:rsidR="00FF125E">
        <w:rPr>
          <w:rFonts w:ascii="Times New Roman" w:hAnsi="Times New Roman" w:cs="Times New Roman"/>
          <w:sz w:val="24"/>
          <w:szCs w:val="24"/>
        </w:rPr>
        <w:t>2</w:t>
      </w:r>
      <w:r w:rsidR="002F2292">
        <w:rPr>
          <w:rFonts w:ascii="Times New Roman" w:hAnsi="Times New Roman" w:cs="Times New Roman"/>
          <w:sz w:val="24"/>
          <w:szCs w:val="24"/>
        </w:rPr>
        <w:t>2</w:t>
      </w:r>
      <w:r w:rsidR="007C157C">
        <w:rPr>
          <w:rFonts w:ascii="Times New Roman" w:hAnsi="Times New Roman" w:cs="Times New Roman"/>
          <w:sz w:val="24"/>
          <w:szCs w:val="24"/>
        </w:rPr>
        <w:t xml:space="preserve"> </w:t>
      </w:r>
      <w:r w:rsidR="004E629F">
        <w:rPr>
          <w:rFonts w:ascii="Times New Roman" w:hAnsi="Times New Roman" w:cs="Times New Roman"/>
          <w:sz w:val="24"/>
          <w:szCs w:val="24"/>
        </w:rPr>
        <w:t>y</w:t>
      </w:r>
      <w:r w:rsidR="007C157C">
        <w:rPr>
          <w:rFonts w:ascii="Times New Roman" w:hAnsi="Times New Roman" w:cs="Times New Roman"/>
          <w:sz w:val="24"/>
          <w:szCs w:val="24"/>
        </w:rPr>
        <w:t xml:space="preserve">ılı </w:t>
      </w:r>
      <w:r>
        <w:rPr>
          <w:rFonts w:ascii="Times New Roman" w:hAnsi="Times New Roman" w:cs="Times New Roman"/>
          <w:sz w:val="24"/>
          <w:szCs w:val="24"/>
        </w:rPr>
        <w:t>aynı dönemine göre %</w:t>
      </w:r>
      <w:r w:rsidR="0003426A">
        <w:rPr>
          <w:rFonts w:ascii="Times New Roman" w:hAnsi="Times New Roman" w:cs="Times New Roman"/>
          <w:sz w:val="24"/>
          <w:szCs w:val="24"/>
        </w:rPr>
        <w:t>1</w:t>
      </w:r>
      <w:r w:rsidR="00856208">
        <w:rPr>
          <w:rFonts w:ascii="Times New Roman" w:hAnsi="Times New Roman" w:cs="Times New Roman"/>
          <w:sz w:val="24"/>
          <w:szCs w:val="24"/>
        </w:rPr>
        <w:t>1,79</w:t>
      </w:r>
      <w:r w:rsidR="00C555EC">
        <w:rPr>
          <w:rFonts w:ascii="Times New Roman" w:hAnsi="Times New Roman" w:cs="Times New Roman"/>
          <w:sz w:val="24"/>
          <w:szCs w:val="24"/>
        </w:rPr>
        <w:t xml:space="preserve"> </w:t>
      </w:r>
      <w:r w:rsidR="00296EB6">
        <w:rPr>
          <w:rFonts w:ascii="Times New Roman" w:hAnsi="Times New Roman" w:cs="Times New Roman"/>
          <w:sz w:val="24"/>
          <w:szCs w:val="24"/>
        </w:rPr>
        <w:t>artı</w:t>
      </w:r>
      <w:r w:rsidR="00965996">
        <w:rPr>
          <w:rFonts w:ascii="Times New Roman" w:hAnsi="Times New Roman" w:cs="Times New Roman"/>
          <w:sz w:val="24"/>
          <w:szCs w:val="24"/>
        </w:rPr>
        <w:t>ş</w:t>
      </w:r>
      <w:r w:rsidR="00324AD6">
        <w:rPr>
          <w:rFonts w:ascii="Times New Roman" w:hAnsi="Times New Roman" w:cs="Times New Roman"/>
          <w:sz w:val="24"/>
          <w:szCs w:val="24"/>
        </w:rPr>
        <w:t xml:space="preserve"> gerçekleşmiştir.</w:t>
      </w:r>
      <w:r w:rsidR="003879DA">
        <w:rPr>
          <w:rFonts w:ascii="Times New Roman" w:hAnsi="Times New Roman" w:cs="Times New Roman"/>
          <w:sz w:val="24"/>
          <w:szCs w:val="24"/>
        </w:rPr>
        <w:t xml:space="preserve"> </w:t>
      </w:r>
    </w:p>
    <w:p w:rsidR="005E01EA" w:rsidRDefault="005E01EA" w:rsidP="007C157C">
      <w:pPr>
        <w:spacing w:line="360" w:lineRule="auto"/>
        <w:jc w:val="both"/>
        <w:rPr>
          <w:rFonts w:ascii="Times New Roman" w:hAnsi="Times New Roman" w:cs="Times New Roman"/>
          <w:b/>
          <w:sz w:val="26"/>
          <w:szCs w:val="26"/>
        </w:rPr>
      </w:pPr>
    </w:p>
    <w:p w:rsidR="005E01EA" w:rsidRDefault="005E01EA" w:rsidP="007C157C">
      <w:pPr>
        <w:spacing w:line="360" w:lineRule="auto"/>
        <w:jc w:val="both"/>
        <w:rPr>
          <w:rFonts w:ascii="Times New Roman" w:hAnsi="Times New Roman" w:cs="Times New Roman"/>
          <w:b/>
          <w:sz w:val="26"/>
          <w:szCs w:val="26"/>
        </w:rPr>
      </w:pPr>
    </w:p>
    <w:p w:rsidR="007C157C" w:rsidRDefault="007C157C" w:rsidP="007C157C">
      <w:pPr>
        <w:spacing w:line="360" w:lineRule="auto"/>
        <w:jc w:val="both"/>
        <w:rPr>
          <w:rFonts w:ascii="Times New Roman" w:hAnsi="Times New Roman" w:cs="Times New Roman"/>
          <w:b/>
          <w:sz w:val="26"/>
          <w:szCs w:val="26"/>
        </w:rPr>
      </w:pPr>
      <w:r w:rsidRPr="00CA095B">
        <w:rPr>
          <w:rFonts w:ascii="Times New Roman" w:hAnsi="Times New Roman" w:cs="Times New Roman"/>
          <w:b/>
          <w:sz w:val="26"/>
          <w:szCs w:val="26"/>
        </w:rPr>
        <w:lastRenderedPageBreak/>
        <w:t xml:space="preserve">06 – Sermaye Giderleri </w:t>
      </w:r>
    </w:p>
    <w:p w:rsidR="007C157C" w:rsidRDefault="00331692" w:rsidP="007C157C">
      <w:pPr>
        <w:spacing w:line="360" w:lineRule="auto"/>
        <w:jc w:val="both"/>
        <w:rPr>
          <w:rFonts w:ascii="Times New Roman" w:hAnsi="Times New Roman" w:cs="Times New Roman"/>
          <w:sz w:val="24"/>
          <w:szCs w:val="24"/>
        </w:rPr>
      </w:pPr>
      <w:r>
        <w:rPr>
          <w:rFonts w:ascii="Times New Roman" w:hAnsi="Times New Roman" w:cs="Times New Roman"/>
          <w:sz w:val="24"/>
          <w:szCs w:val="24"/>
        </w:rPr>
        <w:t>202</w:t>
      </w:r>
      <w:r w:rsidR="005E01EA">
        <w:rPr>
          <w:rFonts w:ascii="Times New Roman" w:hAnsi="Times New Roman" w:cs="Times New Roman"/>
          <w:sz w:val="24"/>
          <w:szCs w:val="24"/>
        </w:rPr>
        <w:t>3</w:t>
      </w:r>
      <w:r>
        <w:rPr>
          <w:rFonts w:ascii="Times New Roman" w:hAnsi="Times New Roman" w:cs="Times New Roman"/>
          <w:sz w:val="24"/>
          <w:szCs w:val="24"/>
        </w:rPr>
        <w:t xml:space="preserve"> </w:t>
      </w:r>
      <w:r w:rsidR="004E629F">
        <w:rPr>
          <w:rFonts w:ascii="Times New Roman" w:hAnsi="Times New Roman" w:cs="Times New Roman"/>
          <w:sz w:val="24"/>
          <w:szCs w:val="24"/>
        </w:rPr>
        <w:t>y</w:t>
      </w:r>
      <w:r w:rsidR="007C157C" w:rsidRPr="00CA095B">
        <w:rPr>
          <w:rFonts w:ascii="Times New Roman" w:hAnsi="Times New Roman" w:cs="Times New Roman"/>
          <w:sz w:val="24"/>
          <w:szCs w:val="24"/>
        </w:rPr>
        <w:t>ılı</w:t>
      </w:r>
      <w:r w:rsidR="007C157C">
        <w:rPr>
          <w:rFonts w:ascii="Times New Roman" w:hAnsi="Times New Roman" w:cs="Times New Roman"/>
          <w:sz w:val="24"/>
          <w:szCs w:val="24"/>
        </w:rPr>
        <w:t xml:space="preserve"> Ocak – Haziran </w:t>
      </w:r>
      <w:r w:rsidR="002861A3">
        <w:rPr>
          <w:rFonts w:ascii="Times New Roman" w:hAnsi="Times New Roman" w:cs="Times New Roman"/>
          <w:sz w:val="24"/>
          <w:szCs w:val="24"/>
        </w:rPr>
        <w:t>d</w:t>
      </w:r>
      <w:r w:rsidR="00F6382E">
        <w:rPr>
          <w:rFonts w:ascii="Times New Roman" w:hAnsi="Times New Roman" w:cs="Times New Roman"/>
          <w:sz w:val="24"/>
          <w:szCs w:val="24"/>
        </w:rPr>
        <w:t xml:space="preserve">öneminde </w:t>
      </w:r>
      <w:r w:rsidR="009D72D3">
        <w:rPr>
          <w:rFonts w:ascii="Times New Roman" w:hAnsi="Times New Roman" w:cs="Times New Roman"/>
          <w:sz w:val="24"/>
          <w:szCs w:val="24"/>
        </w:rPr>
        <w:t xml:space="preserve">Sermaye </w:t>
      </w:r>
      <w:r w:rsidR="002905AE">
        <w:rPr>
          <w:rFonts w:ascii="Times New Roman" w:hAnsi="Times New Roman" w:cs="Times New Roman"/>
          <w:sz w:val="24"/>
          <w:szCs w:val="24"/>
        </w:rPr>
        <w:t>G</w:t>
      </w:r>
      <w:r w:rsidR="009D72D3">
        <w:rPr>
          <w:rFonts w:ascii="Times New Roman" w:hAnsi="Times New Roman" w:cs="Times New Roman"/>
          <w:sz w:val="24"/>
          <w:szCs w:val="24"/>
        </w:rPr>
        <w:t>ider</w:t>
      </w:r>
      <w:r w:rsidR="00404C8A">
        <w:rPr>
          <w:rFonts w:ascii="Times New Roman" w:hAnsi="Times New Roman" w:cs="Times New Roman"/>
          <w:sz w:val="24"/>
          <w:szCs w:val="24"/>
        </w:rPr>
        <w:t>ler</w:t>
      </w:r>
      <w:r w:rsidR="009D72D3">
        <w:rPr>
          <w:rFonts w:ascii="Times New Roman" w:hAnsi="Times New Roman" w:cs="Times New Roman"/>
          <w:sz w:val="24"/>
          <w:szCs w:val="24"/>
        </w:rPr>
        <w:t>i olarak</w:t>
      </w:r>
      <w:r>
        <w:rPr>
          <w:rFonts w:ascii="Times New Roman" w:hAnsi="Times New Roman" w:cs="Times New Roman"/>
          <w:sz w:val="24"/>
          <w:szCs w:val="24"/>
        </w:rPr>
        <w:t xml:space="preserve"> </w:t>
      </w:r>
      <w:r w:rsidR="005E01EA">
        <w:rPr>
          <w:rFonts w:ascii="Times New Roman" w:hAnsi="Times New Roman" w:cs="Times New Roman"/>
          <w:sz w:val="24"/>
          <w:szCs w:val="24"/>
        </w:rPr>
        <w:t>1.556.765</w:t>
      </w:r>
      <w:r>
        <w:rPr>
          <w:rFonts w:ascii="Times New Roman" w:hAnsi="Times New Roman" w:cs="Times New Roman"/>
          <w:sz w:val="24"/>
          <w:szCs w:val="24"/>
        </w:rPr>
        <w:t xml:space="preserve"> </w:t>
      </w:r>
      <w:r w:rsidR="00B868FA">
        <w:rPr>
          <w:rFonts w:ascii="Times New Roman" w:hAnsi="Times New Roman" w:cs="Times New Roman"/>
          <w:sz w:val="24"/>
          <w:szCs w:val="24"/>
        </w:rPr>
        <w:t>TL harcanmış ve %</w:t>
      </w:r>
      <w:r w:rsidR="005E01EA">
        <w:rPr>
          <w:rFonts w:ascii="Times New Roman" w:hAnsi="Times New Roman" w:cs="Times New Roman"/>
          <w:sz w:val="24"/>
          <w:szCs w:val="24"/>
        </w:rPr>
        <w:t>8,87</w:t>
      </w:r>
      <w:r w:rsidR="0060291F">
        <w:rPr>
          <w:rFonts w:ascii="Times New Roman" w:hAnsi="Times New Roman" w:cs="Times New Roman"/>
          <w:sz w:val="24"/>
          <w:szCs w:val="24"/>
        </w:rPr>
        <w:t xml:space="preserve"> </w:t>
      </w:r>
      <w:r w:rsidR="00AC70B6">
        <w:rPr>
          <w:rFonts w:ascii="Times New Roman" w:hAnsi="Times New Roman" w:cs="Times New Roman"/>
          <w:sz w:val="24"/>
          <w:szCs w:val="24"/>
        </w:rPr>
        <w:t>’</w:t>
      </w:r>
      <w:r w:rsidR="00C555EC">
        <w:rPr>
          <w:rFonts w:ascii="Times New Roman" w:hAnsi="Times New Roman" w:cs="Times New Roman"/>
          <w:sz w:val="24"/>
          <w:szCs w:val="24"/>
        </w:rPr>
        <w:t>l</w:t>
      </w:r>
      <w:r w:rsidR="005E01EA">
        <w:rPr>
          <w:rFonts w:ascii="Times New Roman" w:hAnsi="Times New Roman" w:cs="Times New Roman"/>
          <w:sz w:val="24"/>
          <w:szCs w:val="24"/>
        </w:rPr>
        <w:t>i</w:t>
      </w:r>
      <w:r w:rsidR="007E3D63">
        <w:rPr>
          <w:rFonts w:ascii="Times New Roman" w:hAnsi="Times New Roman" w:cs="Times New Roman"/>
          <w:sz w:val="24"/>
          <w:szCs w:val="24"/>
        </w:rPr>
        <w:t xml:space="preserve">k </w:t>
      </w:r>
      <w:r w:rsidR="00620F46">
        <w:rPr>
          <w:rFonts w:ascii="Times New Roman" w:hAnsi="Times New Roman" w:cs="Times New Roman"/>
          <w:sz w:val="24"/>
          <w:szCs w:val="24"/>
        </w:rPr>
        <w:t>gerçekleşme sağlanmıştır. 202</w:t>
      </w:r>
      <w:r w:rsidR="005E01EA">
        <w:rPr>
          <w:rFonts w:ascii="Times New Roman" w:hAnsi="Times New Roman" w:cs="Times New Roman"/>
          <w:sz w:val="24"/>
          <w:szCs w:val="24"/>
        </w:rPr>
        <w:t>2</w:t>
      </w:r>
      <w:r w:rsidR="007C157C">
        <w:rPr>
          <w:rFonts w:ascii="Times New Roman" w:hAnsi="Times New Roman" w:cs="Times New Roman"/>
          <w:sz w:val="24"/>
          <w:szCs w:val="24"/>
        </w:rPr>
        <w:t xml:space="preserve"> </w:t>
      </w:r>
      <w:r w:rsidR="004E629F">
        <w:rPr>
          <w:rFonts w:ascii="Times New Roman" w:hAnsi="Times New Roman" w:cs="Times New Roman"/>
          <w:sz w:val="24"/>
          <w:szCs w:val="24"/>
        </w:rPr>
        <w:t>y</w:t>
      </w:r>
      <w:r w:rsidR="007C157C">
        <w:rPr>
          <w:rFonts w:ascii="Times New Roman" w:hAnsi="Times New Roman" w:cs="Times New Roman"/>
          <w:sz w:val="24"/>
          <w:szCs w:val="24"/>
        </w:rPr>
        <w:t>ıl</w:t>
      </w:r>
      <w:r w:rsidR="00B868FA">
        <w:rPr>
          <w:rFonts w:ascii="Times New Roman" w:hAnsi="Times New Roman" w:cs="Times New Roman"/>
          <w:sz w:val="24"/>
          <w:szCs w:val="24"/>
        </w:rPr>
        <w:t>ı</w:t>
      </w:r>
      <w:r w:rsidR="0060291F">
        <w:rPr>
          <w:rFonts w:ascii="Times New Roman" w:hAnsi="Times New Roman" w:cs="Times New Roman"/>
          <w:sz w:val="24"/>
          <w:szCs w:val="24"/>
        </w:rPr>
        <w:t xml:space="preserve"> aynı dönemine göre ise %</w:t>
      </w:r>
      <w:r w:rsidR="005E01EA">
        <w:rPr>
          <w:rFonts w:ascii="Times New Roman" w:hAnsi="Times New Roman" w:cs="Times New Roman"/>
          <w:sz w:val="24"/>
          <w:szCs w:val="24"/>
        </w:rPr>
        <w:t>11,19</w:t>
      </w:r>
      <w:r w:rsidR="00620F46">
        <w:rPr>
          <w:rFonts w:ascii="Times New Roman" w:hAnsi="Times New Roman" w:cs="Times New Roman"/>
          <w:sz w:val="24"/>
          <w:szCs w:val="24"/>
        </w:rPr>
        <w:t xml:space="preserve"> </w:t>
      </w:r>
      <w:r w:rsidR="007C157C">
        <w:rPr>
          <w:rFonts w:ascii="Times New Roman" w:hAnsi="Times New Roman" w:cs="Times New Roman"/>
          <w:sz w:val="24"/>
          <w:szCs w:val="24"/>
        </w:rPr>
        <w:t xml:space="preserve">oranında </w:t>
      </w:r>
      <w:r w:rsidR="00F6382E">
        <w:rPr>
          <w:rFonts w:ascii="Times New Roman" w:hAnsi="Times New Roman" w:cs="Times New Roman"/>
          <w:sz w:val="24"/>
          <w:szCs w:val="24"/>
        </w:rPr>
        <w:t>a</w:t>
      </w:r>
      <w:r w:rsidR="005E01EA">
        <w:rPr>
          <w:rFonts w:ascii="Times New Roman" w:hAnsi="Times New Roman" w:cs="Times New Roman"/>
          <w:sz w:val="24"/>
          <w:szCs w:val="24"/>
        </w:rPr>
        <w:t>zalış</w:t>
      </w:r>
      <w:r w:rsidR="00404C8A">
        <w:rPr>
          <w:rFonts w:ascii="Times New Roman" w:hAnsi="Times New Roman" w:cs="Times New Roman"/>
          <w:sz w:val="24"/>
          <w:szCs w:val="24"/>
        </w:rPr>
        <w:t xml:space="preserve"> </w:t>
      </w:r>
      <w:r w:rsidR="007C157C">
        <w:rPr>
          <w:rFonts w:ascii="Times New Roman" w:hAnsi="Times New Roman" w:cs="Times New Roman"/>
          <w:sz w:val="24"/>
          <w:szCs w:val="24"/>
        </w:rPr>
        <w:t>gerçekleşmiştir.</w:t>
      </w:r>
    </w:p>
    <w:p w:rsidR="007922B6" w:rsidRPr="009F0612" w:rsidRDefault="00620F46" w:rsidP="009F0612">
      <w:pPr>
        <w:spacing w:line="360" w:lineRule="auto"/>
        <w:jc w:val="both"/>
        <w:rPr>
          <w:rFonts w:ascii="Times New Roman" w:hAnsi="Times New Roman" w:cs="Times New Roman"/>
          <w:sz w:val="24"/>
          <w:szCs w:val="24"/>
        </w:rPr>
      </w:pPr>
      <w:r>
        <w:rPr>
          <w:rFonts w:ascii="Times New Roman" w:hAnsi="Times New Roman" w:cs="Times New Roman"/>
          <w:sz w:val="24"/>
          <w:szCs w:val="24"/>
        </w:rPr>
        <w:t>202</w:t>
      </w:r>
      <w:r w:rsidR="00445F0F">
        <w:rPr>
          <w:rFonts w:ascii="Times New Roman" w:hAnsi="Times New Roman" w:cs="Times New Roman"/>
          <w:sz w:val="24"/>
          <w:szCs w:val="24"/>
        </w:rPr>
        <w:t>3</w:t>
      </w:r>
      <w:r w:rsidR="007C157C" w:rsidRPr="00772FD4">
        <w:rPr>
          <w:rFonts w:ascii="Times New Roman" w:hAnsi="Times New Roman" w:cs="Times New Roman"/>
          <w:sz w:val="24"/>
          <w:szCs w:val="24"/>
        </w:rPr>
        <w:t xml:space="preserve"> </w:t>
      </w:r>
      <w:r w:rsidR="004E629F">
        <w:rPr>
          <w:rFonts w:ascii="Times New Roman" w:hAnsi="Times New Roman" w:cs="Times New Roman"/>
          <w:sz w:val="24"/>
          <w:szCs w:val="24"/>
        </w:rPr>
        <w:t>y</w:t>
      </w:r>
      <w:r w:rsidR="007C157C" w:rsidRPr="00772FD4">
        <w:rPr>
          <w:rFonts w:ascii="Times New Roman" w:hAnsi="Times New Roman" w:cs="Times New Roman"/>
          <w:sz w:val="24"/>
          <w:szCs w:val="24"/>
        </w:rPr>
        <w:t xml:space="preserve">ılı Ocak – Haziran </w:t>
      </w:r>
      <w:r w:rsidR="002861A3">
        <w:rPr>
          <w:rFonts w:ascii="Times New Roman" w:hAnsi="Times New Roman" w:cs="Times New Roman"/>
          <w:sz w:val="24"/>
          <w:szCs w:val="24"/>
        </w:rPr>
        <w:t>d</w:t>
      </w:r>
      <w:r w:rsidR="007C157C" w:rsidRPr="00772FD4">
        <w:rPr>
          <w:rFonts w:ascii="Times New Roman" w:hAnsi="Times New Roman" w:cs="Times New Roman"/>
          <w:sz w:val="24"/>
          <w:szCs w:val="24"/>
        </w:rPr>
        <w:t>önemi bütçe giderlerinin a</w:t>
      </w:r>
      <w:r>
        <w:rPr>
          <w:rFonts w:ascii="Times New Roman" w:hAnsi="Times New Roman" w:cs="Times New Roman"/>
          <w:sz w:val="24"/>
          <w:szCs w:val="24"/>
        </w:rPr>
        <w:t>ylar itibariyle dağılımı ve 20</w:t>
      </w:r>
      <w:r w:rsidR="00965996">
        <w:rPr>
          <w:rFonts w:ascii="Times New Roman" w:hAnsi="Times New Roman" w:cs="Times New Roman"/>
          <w:sz w:val="24"/>
          <w:szCs w:val="24"/>
        </w:rPr>
        <w:t>2</w:t>
      </w:r>
      <w:r w:rsidR="00445F0F">
        <w:rPr>
          <w:rFonts w:ascii="Times New Roman" w:hAnsi="Times New Roman" w:cs="Times New Roman"/>
          <w:sz w:val="24"/>
          <w:szCs w:val="24"/>
        </w:rPr>
        <w:t>2</w:t>
      </w:r>
      <w:r w:rsidR="004666A1" w:rsidRPr="00772FD4">
        <w:rPr>
          <w:rFonts w:ascii="Times New Roman" w:hAnsi="Times New Roman" w:cs="Times New Roman"/>
          <w:sz w:val="24"/>
          <w:szCs w:val="24"/>
        </w:rPr>
        <w:t xml:space="preserve"> </w:t>
      </w:r>
      <w:r w:rsidR="007C157C" w:rsidRPr="00772FD4">
        <w:rPr>
          <w:rFonts w:ascii="Times New Roman" w:hAnsi="Times New Roman" w:cs="Times New Roman"/>
          <w:sz w:val="24"/>
          <w:szCs w:val="24"/>
        </w:rPr>
        <w:t xml:space="preserve">yılı aynı dönemi ile karşılaştırmalı olarak gösteren Bütçe Giderleri Gelişimi tablosu EK-1 de sunulmuştur.   </w:t>
      </w:r>
    </w:p>
    <w:p w:rsidR="00F64251" w:rsidRPr="004E629F" w:rsidRDefault="00F64251" w:rsidP="004E629F">
      <w:pPr>
        <w:pStyle w:val="ResimYazs"/>
        <w:rPr>
          <w:rFonts w:ascii="Times New Roman" w:hAnsi="Times New Roman" w:cs="Times New Roman"/>
          <w:sz w:val="24"/>
          <w:szCs w:val="24"/>
        </w:rPr>
      </w:pPr>
      <w:r>
        <w:t xml:space="preserve">Grafik </w:t>
      </w:r>
      <w:r w:rsidR="002861A3">
        <w:rPr>
          <w:noProof/>
        </w:rPr>
        <w:t>4</w:t>
      </w:r>
      <w:r w:rsidR="008C1C45">
        <w:t xml:space="preserve">: </w:t>
      </w:r>
      <w:r w:rsidR="00C555EC">
        <w:t>202</w:t>
      </w:r>
      <w:r w:rsidR="00445F0F">
        <w:t>3</w:t>
      </w:r>
      <w:r w:rsidR="00C555EC">
        <w:t xml:space="preserve"> Yılı</w:t>
      </w:r>
      <w:r>
        <w:t xml:space="preserve"> Ocak – Hazira</w:t>
      </w:r>
      <w:r w:rsidR="009F4293">
        <w:t>n Dönemi Bütçe Giderlerin</w:t>
      </w:r>
      <w:r w:rsidR="00C555EC">
        <w:t>in 20</w:t>
      </w:r>
      <w:r w:rsidR="00965996">
        <w:t>2</w:t>
      </w:r>
      <w:r w:rsidR="00445F0F">
        <w:t>2</w:t>
      </w:r>
      <w:r>
        <w:t xml:space="preserve"> Yılı Aynı Dönemi İle Karşılaştırılması</w:t>
      </w:r>
    </w:p>
    <w:p w:rsidR="00EC2B14" w:rsidRDefault="00773BAD" w:rsidP="00B85F58">
      <w:pPr>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486400" cy="3200400"/>
            <wp:effectExtent l="0" t="0" r="0" b="0"/>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922B6" w:rsidRDefault="007922B6" w:rsidP="00BE0CC2">
      <w:pPr>
        <w:pStyle w:val="Balk3"/>
        <w:rPr>
          <w:rStyle w:val="Balk3Char"/>
        </w:rPr>
      </w:pPr>
    </w:p>
    <w:p w:rsidR="006E669F" w:rsidRDefault="00B85F58" w:rsidP="006E669F">
      <w:pPr>
        <w:pStyle w:val="Balk3"/>
        <w:rPr>
          <w:rStyle w:val="Balk3Char"/>
        </w:rPr>
      </w:pPr>
      <w:r w:rsidRPr="00AE5F53">
        <w:rPr>
          <w:rStyle w:val="Balk3Char"/>
        </w:rPr>
        <w:t xml:space="preserve"> </w:t>
      </w:r>
    </w:p>
    <w:p w:rsidR="006E669F" w:rsidRDefault="006E669F" w:rsidP="006E669F">
      <w:pPr>
        <w:pStyle w:val="Balk3"/>
        <w:rPr>
          <w:rStyle w:val="Balk3Char"/>
        </w:rPr>
      </w:pPr>
    </w:p>
    <w:p w:rsidR="007922B6" w:rsidRDefault="00B85F58" w:rsidP="006E669F">
      <w:pPr>
        <w:pStyle w:val="Balk3"/>
        <w:rPr>
          <w:rStyle w:val="Balk3Char"/>
        </w:rPr>
      </w:pPr>
      <w:bookmarkStart w:id="9" w:name="_Toc141800867"/>
      <w:r w:rsidRPr="00AE5F53">
        <w:rPr>
          <w:rStyle w:val="Balk3Char"/>
        </w:rPr>
        <w:t>BÜTÇE GELİRLERİ</w:t>
      </w:r>
      <w:bookmarkEnd w:id="9"/>
    </w:p>
    <w:p w:rsidR="006E669F" w:rsidRPr="006E669F" w:rsidRDefault="006E669F" w:rsidP="006E669F"/>
    <w:p w:rsidR="00E6183C" w:rsidRDefault="00FD3747" w:rsidP="007922B6">
      <w:pPr>
        <w:spacing w:line="360" w:lineRule="auto"/>
        <w:jc w:val="both"/>
        <w:rPr>
          <w:rFonts w:ascii="Times New Roman" w:hAnsi="Times New Roman" w:cs="Times New Roman"/>
          <w:sz w:val="24"/>
          <w:szCs w:val="24"/>
        </w:rPr>
      </w:pPr>
      <w:r>
        <w:rPr>
          <w:rFonts w:ascii="Times New Roman" w:hAnsi="Times New Roman" w:cs="Times New Roman"/>
          <w:sz w:val="24"/>
          <w:szCs w:val="24"/>
        </w:rPr>
        <w:t>Üniversitemiz 202</w:t>
      </w:r>
      <w:r w:rsidR="002642E6">
        <w:rPr>
          <w:rFonts w:ascii="Times New Roman" w:hAnsi="Times New Roman" w:cs="Times New Roman"/>
          <w:sz w:val="24"/>
          <w:szCs w:val="24"/>
        </w:rPr>
        <w:t>3</w:t>
      </w:r>
      <w:r w:rsidR="00DD041C">
        <w:rPr>
          <w:rFonts w:ascii="Times New Roman" w:hAnsi="Times New Roman" w:cs="Times New Roman"/>
          <w:sz w:val="24"/>
          <w:szCs w:val="24"/>
        </w:rPr>
        <w:t xml:space="preserve"> </w:t>
      </w:r>
      <w:r w:rsidR="007922B6">
        <w:rPr>
          <w:rFonts w:ascii="Times New Roman" w:hAnsi="Times New Roman" w:cs="Times New Roman"/>
          <w:sz w:val="24"/>
          <w:szCs w:val="24"/>
        </w:rPr>
        <w:t>y</w:t>
      </w:r>
      <w:r w:rsidR="006D7FFB">
        <w:rPr>
          <w:rFonts w:ascii="Times New Roman" w:hAnsi="Times New Roman" w:cs="Times New Roman"/>
          <w:sz w:val="24"/>
          <w:szCs w:val="24"/>
        </w:rPr>
        <w:t xml:space="preserve">ılı Ocak – Haziran </w:t>
      </w:r>
      <w:r w:rsidR="002861A3">
        <w:rPr>
          <w:rFonts w:ascii="Times New Roman" w:hAnsi="Times New Roman" w:cs="Times New Roman"/>
          <w:sz w:val="24"/>
          <w:szCs w:val="24"/>
        </w:rPr>
        <w:t>d</w:t>
      </w:r>
      <w:r w:rsidR="006D7FFB">
        <w:rPr>
          <w:rFonts w:ascii="Times New Roman" w:hAnsi="Times New Roman" w:cs="Times New Roman"/>
          <w:sz w:val="24"/>
          <w:szCs w:val="24"/>
        </w:rPr>
        <w:t>önemi Gelir G</w:t>
      </w:r>
      <w:r w:rsidR="00B85F58">
        <w:rPr>
          <w:rFonts w:ascii="Times New Roman" w:hAnsi="Times New Roman" w:cs="Times New Roman"/>
          <w:sz w:val="24"/>
          <w:szCs w:val="24"/>
        </w:rPr>
        <w:t xml:space="preserve">erçekleşmesi </w:t>
      </w:r>
      <w:r w:rsidR="00A407AD">
        <w:rPr>
          <w:rFonts w:ascii="Times New Roman" w:hAnsi="Times New Roman" w:cs="Times New Roman"/>
          <w:sz w:val="24"/>
          <w:szCs w:val="24"/>
        </w:rPr>
        <w:t>197.</w:t>
      </w:r>
      <w:r w:rsidR="002C1790">
        <w:rPr>
          <w:rFonts w:ascii="Times New Roman" w:hAnsi="Times New Roman" w:cs="Times New Roman"/>
          <w:sz w:val="24"/>
          <w:szCs w:val="24"/>
        </w:rPr>
        <w:t>402.083</w:t>
      </w:r>
      <w:r w:rsidR="00DD041C">
        <w:rPr>
          <w:rFonts w:ascii="Times New Roman" w:hAnsi="Times New Roman" w:cs="Times New Roman"/>
          <w:sz w:val="24"/>
          <w:szCs w:val="24"/>
        </w:rPr>
        <w:t xml:space="preserve"> </w:t>
      </w:r>
      <w:r w:rsidR="006B1F75">
        <w:rPr>
          <w:rFonts w:ascii="Times New Roman" w:hAnsi="Times New Roman" w:cs="Times New Roman"/>
          <w:sz w:val="24"/>
          <w:szCs w:val="24"/>
        </w:rPr>
        <w:t>TL’</w:t>
      </w:r>
      <w:r w:rsidR="00B85F58">
        <w:rPr>
          <w:rFonts w:ascii="Times New Roman" w:hAnsi="Times New Roman" w:cs="Times New Roman"/>
          <w:sz w:val="24"/>
          <w:szCs w:val="24"/>
        </w:rPr>
        <w:t xml:space="preserve">dir. Gerçekleşen gelirlerin </w:t>
      </w:r>
      <w:r w:rsidR="00116A26">
        <w:rPr>
          <w:rFonts w:ascii="Times New Roman" w:hAnsi="Times New Roman" w:cs="Times New Roman"/>
          <w:sz w:val="24"/>
          <w:szCs w:val="24"/>
        </w:rPr>
        <w:t>5.150.097</w:t>
      </w:r>
      <w:r w:rsidR="00E6183C">
        <w:rPr>
          <w:rFonts w:ascii="Times New Roman" w:hAnsi="Times New Roman" w:cs="Times New Roman"/>
          <w:sz w:val="24"/>
          <w:szCs w:val="24"/>
        </w:rPr>
        <w:t xml:space="preserve"> </w:t>
      </w:r>
      <w:r w:rsidR="00B85F58">
        <w:rPr>
          <w:rFonts w:ascii="Times New Roman" w:hAnsi="Times New Roman" w:cs="Times New Roman"/>
          <w:sz w:val="24"/>
          <w:szCs w:val="24"/>
        </w:rPr>
        <w:t>TL’lik kısmı Teşebbüs ve Mülkiyet Geliri</w:t>
      </w:r>
      <w:r w:rsidR="00116A26">
        <w:rPr>
          <w:rFonts w:ascii="Times New Roman" w:hAnsi="Times New Roman" w:cs="Times New Roman"/>
          <w:sz w:val="24"/>
          <w:szCs w:val="24"/>
        </w:rPr>
        <w:t>,</w:t>
      </w:r>
      <w:r w:rsidR="00EF140C">
        <w:rPr>
          <w:rFonts w:ascii="Times New Roman" w:hAnsi="Times New Roman" w:cs="Times New Roman"/>
          <w:sz w:val="24"/>
          <w:szCs w:val="24"/>
        </w:rPr>
        <w:t xml:space="preserve"> </w:t>
      </w:r>
      <w:r w:rsidR="00116A26">
        <w:rPr>
          <w:rFonts w:ascii="Times New Roman" w:hAnsi="Times New Roman" w:cs="Times New Roman"/>
          <w:sz w:val="24"/>
          <w:szCs w:val="24"/>
        </w:rPr>
        <w:t>189.198.124</w:t>
      </w:r>
      <w:r w:rsidR="00E6183C">
        <w:rPr>
          <w:rFonts w:ascii="Times New Roman" w:hAnsi="Times New Roman" w:cs="Times New Roman"/>
          <w:sz w:val="24"/>
          <w:szCs w:val="24"/>
        </w:rPr>
        <w:t xml:space="preserve"> </w:t>
      </w:r>
      <w:r w:rsidR="00B85F58">
        <w:rPr>
          <w:rFonts w:ascii="Times New Roman" w:hAnsi="Times New Roman" w:cs="Times New Roman"/>
          <w:sz w:val="24"/>
          <w:szCs w:val="24"/>
        </w:rPr>
        <w:t xml:space="preserve">TL’lik kısmı Hazine Yardımı, </w:t>
      </w:r>
      <w:r w:rsidR="00116A26">
        <w:rPr>
          <w:rFonts w:ascii="Times New Roman" w:hAnsi="Times New Roman" w:cs="Times New Roman"/>
          <w:sz w:val="24"/>
          <w:szCs w:val="24"/>
        </w:rPr>
        <w:t>3.053.862</w:t>
      </w:r>
      <w:r>
        <w:rPr>
          <w:rFonts w:ascii="Times New Roman" w:hAnsi="Times New Roman" w:cs="Times New Roman"/>
          <w:sz w:val="24"/>
          <w:szCs w:val="24"/>
        </w:rPr>
        <w:t xml:space="preserve"> </w:t>
      </w:r>
      <w:r w:rsidR="006D7FFB">
        <w:rPr>
          <w:rFonts w:ascii="Times New Roman" w:hAnsi="Times New Roman" w:cs="Times New Roman"/>
          <w:sz w:val="24"/>
          <w:szCs w:val="24"/>
        </w:rPr>
        <w:t>TL’si ise Diğer G</w:t>
      </w:r>
      <w:r w:rsidR="00B85F58">
        <w:rPr>
          <w:rFonts w:ascii="Times New Roman" w:hAnsi="Times New Roman" w:cs="Times New Roman"/>
          <w:sz w:val="24"/>
          <w:szCs w:val="24"/>
        </w:rPr>
        <w:t xml:space="preserve">elirlerden oluşmuştur. </w:t>
      </w:r>
    </w:p>
    <w:p w:rsidR="00B85F58" w:rsidRDefault="007574E5" w:rsidP="007922B6">
      <w:pPr>
        <w:spacing w:line="360" w:lineRule="auto"/>
        <w:jc w:val="both"/>
        <w:rPr>
          <w:rFonts w:ascii="Times New Roman" w:hAnsi="Times New Roman" w:cs="Times New Roman"/>
          <w:sz w:val="24"/>
          <w:szCs w:val="24"/>
        </w:rPr>
      </w:pPr>
      <w:r>
        <w:rPr>
          <w:rFonts w:ascii="Times New Roman" w:hAnsi="Times New Roman" w:cs="Times New Roman"/>
          <w:sz w:val="24"/>
          <w:szCs w:val="24"/>
        </w:rPr>
        <w:t>Gerçekleşen g</w:t>
      </w:r>
      <w:r w:rsidR="00B85F58">
        <w:rPr>
          <w:rFonts w:ascii="Times New Roman" w:hAnsi="Times New Roman" w:cs="Times New Roman"/>
          <w:sz w:val="24"/>
          <w:szCs w:val="24"/>
        </w:rPr>
        <w:t>elirlerin toplam geli</w:t>
      </w:r>
      <w:r>
        <w:rPr>
          <w:rFonts w:ascii="Times New Roman" w:hAnsi="Times New Roman" w:cs="Times New Roman"/>
          <w:sz w:val="24"/>
          <w:szCs w:val="24"/>
        </w:rPr>
        <w:t>r gerçekleşmesi</w:t>
      </w:r>
      <w:r w:rsidR="00B85F58">
        <w:rPr>
          <w:rFonts w:ascii="Times New Roman" w:hAnsi="Times New Roman" w:cs="Times New Roman"/>
          <w:sz w:val="24"/>
          <w:szCs w:val="24"/>
        </w:rPr>
        <w:t xml:space="preserve"> içerisindeki dağılımı ise Te</w:t>
      </w:r>
      <w:r w:rsidR="00433B24">
        <w:rPr>
          <w:rFonts w:ascii="Times New Roman" w:hAnsi="Times New Roman" w:cs="Times New Roman"/>
          <w:sz w:val="24"/>
          <w:szCs w:val="24"/>
        </w:rPr>
        <w:t>şe</w:t>
      </w:r>
      <w:r w:rsidR="00A158D3">
        <w:rPr>
          <w:rFonts w:ascii="Times New Roman" w:hAnsi="Times New Roman" w:cs="Times New Roman"/>
          <w:sz w:val="24"/>
          <w:szCs w:val="24"/>
        </w:rPr>
        <w:t>b</w:t>
      </w:r>
      <w:r w:rsidR="00AC70B6">
        <w:rPr>
          <w:rFonts w:ascii="Times New Roman" w:hAnsi="Times New Roman" w:cs="Times New Roman"/>
          <w:sz w:val="24"/>
          <w:szCs w:val="24"/>
        </w:rPr>
        <w:t>büs ve Mülkiyet Geli</w:t>
      </w:r>
      <w:r w:rsidR="00EF140C">
        <w:rPr>
          <w:rFonts w:ascii="Times New Roman" w:hAnsi="Times New Roman" w:cs="Times New Roman"/>
          <w:sz w:val="24"/>
          <w:szCs w:val="24"/>
        </w:rPr>
        <w:t>rleri %</w:t>
      </w:r>
      <w:r w:rsidR="001E6FA6">
        <w:rPr>
          <w:rFonts w:ascii="Times New Roman" w:hAnsi="Times New Roman" w:cs="Times New Roman"/>
          <w:sz w:val="24"/>
          <w:szCs w:val="24"/>
        </w:rPr>
        <w:t>2,61</w:t>
      </w:r>
      <w:r w:rsidR="006B1F75">
        <w:rPr>
          <w:rFonts w:ascii="Times New Roman" w:hAnsi="Times New Roman" w:cs="Times New Roman"/>
          <w:sz w:val="24"/>
          <w:szCs w:val="24"/>
        </w:rPr>
        <w:t>, Hazine</w:t>
      </w:r>
      <w:r w:rsidR="003C43AD">
        <w:rPr>
          <w:rFonts w:ascii="Times New Roman" w:hAnsi="Times New Roman" w:cs="Times New Roman"/>
          <w:sz w:val="24"/>
          <w:szCs w:val="24"/>
        </w:rPr>
        <w:t xml:space="preserve"> Yardımı</w:t>
      </w:r>
      <w:r w:rsidR="009D72D3">
        <w:rPr>
          <w:rFonts w:ascii="Times New Roman" w:hAnsi="Times New Roman" w:cs="Times New Roman"/>
          <w:sz w:val="24"/>
          <w:szCs w:val="24"/>
        </w:rPr>
        <w:t xml:space="preserve"> %</w:t>
      </w:r>
      <w:r w:rsidR="001A23BB">
        <w:rPr>
          <w:rFonts w:ascii="Times New Roman" w:hAnsi="Times New Roman" w:cs="Times New Roman"/>
          <w:sz w:val="24"/>
          <w:szCs w:val="24"/>
        </w:rPr>
        <w:t>9</w:t>
      </w:r>
      <w:r w:rsidR="001E6FA6">
        <w:rPr>
          <w:rFonts w:ascii="Times New Roman" w:hAnsi="Times New Roman" w:cs="Times New Roman"/>
          <w:sz w:val="24"/>
          <w:szCs w:val="24"/>
        </w:rPr>
        <w:t>5</w:t>
      </w:r>
      <w:r w:rsidR="001A23BB">
        <w:rPr>
          <w:rFonts w:ascii="Times New Roman" w:hAnsi="Times New Roman" w:cs="Times New Roman"/>
          <w:sz w:val="24"/>
          <w:szCs w:val="24"/>
        </w:rPr>
        <w:t>,</w:t>
      </w:r>
      <w:r w:rsidR="001E6FA6">
        <w:rPr>
          <w:rFonts w:ascii="Times New Roman" w:hAnsi="Times New Roman" w:cs="Times New Roman"/>
          <w:sz w:val="24"/>
          <w:szCs w:val="24"/>
        </w:rPr>
        <w:t>84</w:t>
      </w:r>
      <w:r w:rsidR="009D72D3">
        <w:rPr>
          <w:rFonts w:ascii="Times New Roman" w:hAnsi="Times New Roman" w:cs="Times New Roman"/>
          <w:sz w:val="24"/>
          <w:szCs w:val="24"/>
        </w:rPr>
        <w:t>,</w:t>
      </w:r>
      <w:r w:rsidR="00EF140C">
        <w:rPr>
          <w:rFonts w:ascii="Times New Roman" w:hAnsi="Times New Roman" w:cs="Times New Roman"/>
          <w:sz w:val="24"/>
          <w:szCs w:val="24"/>
        </w:rPr>
        <w:t xml:space="preserve"> Diğer Gelirler</w:t>
      </w:r>
      <w:r w:rsidR="00F634F6">
        <w:rPr>
          <w:rFonts w:ascii="Times New Roman" w:hAnsi="Times New Roman" w:cs="Times New Roman"/>
          <w:sz w:val="24"/>
          <w:szCs w:val="24"/>
        </w:rPr>
        <w:t xml:space="preserve"> </w:t>
      </w:r>
      <w:r w:rsidR="00EF140C">
        <w:rPr>
          <w:rFonts w:ascii="Times New Roman" w:hAnsi="Times New Roman" w:cs="Times New Roman"/>
          <w:sz w:val="24"/>
          <w:szCs w:val="24"/>
        </w:rPr>
        <w:t>%</w:t>
      </w:r>
      <w:r w:rsidR="00082817">
        <w:rPr>
          <w:rFonts w:ascii="Times New Roman" w:hAnsi="Times New Roman" w:cs="Times New Roman"/>
          <w:sz w:val="24"/>
          <w:szCs w:val="24"/>
        </w:rPr>
        <w:t>1</w:t>
      </w:r>
      <w:r w:rsidR="00F634F6">
        <w:rPr>
          <w:rFonts w:ascii="Times New Roman" w:hAnsi="Times New Roman" w:cs="Times New Roman"/>
          <w:sz w:val="24"/>
          <w:szCs w:val="24"/>
        </w:rPr>
        <w:t>,</w:t>
      </w:r>
      <w:r w:rsidR="001E6FA6">
        <w:rPr>
          <w:rFonts w:ascii="Times New Roman" w:hAnsi="Times New Roman" w:cs="Times New Roman"/>
          <w:sz w:val="24"/>
          <w:szCs w:val="24"/>
        </w:rPr>
        <w:t>5</w:t>
      </w:r>
      <w:r w:rsidR="001A23BB">
        <w:rPr>
          <w:rFonts w:ascii="Times New Roman" w:hAnsi="Times New Roman" w:cs="Times New Roman"/>
          <w:sz w:val="24"/>
          <w:szCs w:val="24"/>
        </w:rPr>
        <w:t>5</w:t>
      </w:r>
      <w:r w:rsidR="006B1F75">
        <w:rPr>
          <w:rFonts w:ascii="Times New Roman" w:hAnsi="Times New Roman" w:cs="Times New Roman"/>
          <w:sz w:val="24"/>
          <w:szCs w:val="24"/>
        </w:rPr>
        <w:t xml:space="preserve"> şeklindedir</w:t>
      </w:r>
      <w:r w:rsidR="00B85F58">
        <w:rPr>
          <w:rFonts w:ascii="Times New Roman" w:hAnsi="Times New Roman" w:cs="Times New Roman"/>
          <w:sz w:val="24"/>
          <w:szCs w:val="24"/>
        </w:rPr>
        <w:t xml:space="preserve">. </w:t>
      </w:r>
    </w:p>
    <w:p w:rsidR="00EC2B14" w:rsidRDefault="00EC2B14" w:rsidP="00B85F58">
      <w:pPr>
        <w:spacing w:line="360" w:lineRule="auto"/>
        <w:jc w:val="both"/>
        <w:rPr>
          <w:rFonts w:ascii="Times New Roman" w:hAnsi="Times New Roman" w:cs="Times New Roman"/>
          <w:sz w:val="24"/>
          <w:szCs w:val="24"/>
        </w:rPr>
      </w:pPr>
    </w:p>
    <w:tbl>
      <w:tblPr>
        <w:tblStyle w:val="KlavuzTablo5Koyu-Vurgu5"/>
        <w:tblpPr w:leftFromText="141" w:rightFromText="141" w:vertAnchor="text" w:horzAnchor="margin" w:tblpY="-387"/>
        <w:tblW w:w="0" w:type="auto"/>
        <w:tblLook w:val="04A0" w:firstRow="1" w:lastRow="0" w:firstColumn="1" w:lastColumn="0" w:noHBand="0" w:noVBand="1"/>
      </w:tblPr>
      <w:tblGrid>
        <w:gridCol w:w="2528"/>
        <w:gridCol w:w="2105"/>
        <w:gridCol w:w="2105"/>
        <w:gridCol w:w="2206"/>
      </w:tblGrid>
      <w:tr w:rsidR="0044755C" w:rsidTr="0044755C">
        <w:trPr>
          <w:cnfStyle w:val="100000000000" w:firstRow="1" w:lastRow="0" w:firstColumn="0" w:lastColumn="0" w:oddVBand="0" w:evenVBand="0" w:oddHBand="0" w:evenHBand="0" w:firstRowFirstColumn="0" w:firstRowLastColumn="0" w:lastRowFirstColumn="0" w:lastRowLastColumn="0"/>
          <w:trHeight w:val="1158"/>
        </w:trPr>
        <w:tc>
          <w:tcPr>
            <w:cnfStyle w:val="001000000000" w:firstRow="0" w:lastRow="0" w:firstColumn="1" w:lastColumn="0" w:oddVBand="0" w:evenVBand="0" w:oddHBand="0" w:evenHBand="0" w:firstRowFirstColumn="0" w:firstRowLastColumn="0" w:lastRowFirstColumn="0" w:lastRowLastColumn="0"/>
            <w:tcW w:w="2528" w:type="dxa"/>
          </w:tcPr>
          <w:p w:rsidR="0044755C" w:rsidRDefault="0044755C" w:rsidP="0044755C">
            <w:pPr>
              <w:jc w:val="center"/>
              <w:rPr>
                <w:rFonts w:ascii="Times New Roman" w:hAnsi="Times New Roman" w:cs="Times New Roman"/>
                <w:sz w:val="24"/>
                <w:szCs w:val="24"/>
              </w:rPr>
            </w:pPr>
          </w:p>
          <w:p w:rsidR="0044755C" w:rsidRDefault="0044755C" w:rsidP="0044755C">
            <w:pPr>
              <w:jc w:val="center"/>
              <w:rPr>
                <w:rFonts w:ascii="Times New Roman" w:hAnsi="Times New Roman" w:cs="Times New Roman"/>
                <w:sz w:val="24"/>
                <w:szCs w:val="24"/>
              </w:rPr>
            </w:pPr>
          </w:p>
          <w:p w:rsidR="0044755C" w:rsidRDefault="0044755C" w:rsidP="0044755C">
            <w:pPr>
              <w:jc w:val="center"/>
              <w:rPr>
                <w:rFonts w:ascii="Times New Roman" w:hAnsi="Times New Roman" w:cs="Times New Roman"/>
                <w:sz w:val="24"/>
                <w:szCs w:val="24"/>
              </w:rPr>
            </w:pPr>
            <w:r>
              <w:rPr>
                <w:rFonts w:ascii="Times New Roman" w:hAnsi="Times New Roman" w:cs="Times New Roman"/>
                <w:sz w:val="24"/>
                <w:szCs w:val="24"/>
              </w:rPr>
              <w:t>Gelir Türü</w:t>
            </w:r>
          </w:p>
          <w:p w:rsidR="0044755C" w:rsidRDefault="0044755C" w:rsidP="0044755C">
            <w:pPr>
              <w:jc w:val="center"/>
              <w:rPr>
                <w:rFonts w:ascii="Times New Roman" w:hAnsi="Times New Roman" w:cs="Times New Roman"/>
                <w:sz w:val="24"/>
                <w:szCs w:val="24"/>
              </w:rPr>
            </w:pPr>
          </w:p>
        </w:tc>
        <w:tc>
          <w:tcPr>
            <w:tcW w:w="2105" w:type="dxa"/>
          </w:tcPr>
          <w:p w:rsidR="0044755C" w:rsidRDefault="0044755C" w:rsidP="0044755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2023 Planlanan Toplam Gelir</w:t>
            </w:r>
          </w:p>
        </w:tc>
        <w:tc>
          <w:tcPr>
            <w:tcW w:w="2105" w:type="dxa"/>
          </w:tcPr>
          <w:p w:rsidR="0044755C" w:rsidRDefault="0044755C" w:rsidP="0044755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2023 İlk Altı Ay Gerçekleşen</w:t>
            </w:r>
          </w:p>
        </w:tc>
        <w:tc>
          <w:tcPr>
            <w:tcW w:w="2206" w:type="dxa"/>
          </w:tcPr>
          <w:p w:rsidR="0044755C" w:rsidRDefault="0044755C" w:rsidP="0044755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Gerçekleşme Oranı (%)</w:t>
            </w:r>
          </w:p>
        </w:tc>
      </w:tr>
      <w:tr w:rsidR="0044755C" w:rsidTr="004475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8" w:type="dxa"/>
          </w:tcPr>
          <w:p w:rsidR="0044755C" w:rsidRDefault="0044755C" w:rsidP="0044755C">
            <w:pPr>
              <w:rPr>
                <w:rFonts w:ascii="Times New Roman" w:hAnsi="Times New Roman" w:cs="Times New Roman"/>
                <w:sz w:val="24"/>
                <w:szCs w:val="24"/>
              </w:rPr>
            </w:pPr>
          </w:p>
          <w:p w:rsidR="0044755C" w:rsidRDefault="0044755C" w:rsidP="0044755C">
            <w:pPr>
              <w:rPr>
                <w:rFonts w:ascii="Times New Roman" w:hAnsi="Times New Roman" w:cs="Times New Roman"/>
                <w:sz w:val="24"/>
                <w:szCs w:val="24"/>
              </w:rPr>
            </w:pPr>
            <w:r>
              <w:rPr>
                <w:rFonts w:ascii="Times New Roman" w:hAnsi="Times New Roman" w:cs="Times New Roman"/>
                <w:sz w:val="24"/>
                <w:szCs w:val="24"/>
              </w:rPr>
              <w:t>Teşebbüs ve Mülkiyet Gelirleri</w:t>
            </w:r>
          </w:p>
          <w:p w:rsidR="0044755C" w:rsidRDefault="0044755C" w:rsidP="0044755C">
            <w:pPr>
              <w:rPr>
                <w:rFonts w:ascii="Times New Roman" w:hAnsi="Times New Roman" w:cs="Times New Roman"/>
                <w:sz w:val="24"/>
                <w:szCs w:val="24"/>
              </w:rPr>
            </w:pPr>
          </w:p>
        </w:tc>
        <w:tc>
          <w:tcPr>
            <w:tcW w:w="2105" w:type="dxa"/>
          </w:tcPr>
          <w:p w:rsidR="0044755C" w:rsidRDefault="0044755C" w:rsidP="0044755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6.882.000</w:t>
            </w:r>
          </w:p>
        </w:tc>
        <w:tc>
          <w:tcPr>
            <w:tcW w:w="2105" w:type="dxa"/>
          </w:tcPr>
          <w:p w:rsidR="0044755C" w:rsidRDefault="0044755C" w:rsidP="0044755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5.150.097</w:t>
            </w:r>
          </w:p>
        </w:tc>
        <w:tc>
          <w:tcPr>
            <w:tcW w:w="2206" w:type="dxa"/>
          </w:tcPr>
          <w:p w:rsidR="0044755C" w:rsidRDefault="0044755C" w:rsidP="004475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74,83</w:t>
            </w:r>
          </w:p>
        </w:tc>
      </w:tr>
      <w:tr w:rsidR="0044755C" w:rsidTr="0044755C">
        <w:tc>
          <w:tcPr>
            <w:cnfStyle w:val="001000000000" w:firstRow="0" w:lastRow="0" w:firstColumn="1" w:lastColumn="0" w:oddVBand="0" w:evenVBand="0" w:oddHBand="0" w:evenHBand="0" w:firstRowFirstColumn="0" w:firstRowLastColumn="0" w:lastRowFirstColumn="0" w:lastRowLastColumn="0"/>
            <w:tcW w:w="2528" w:type="dxa"/>
          </w:tcPr>
          <w:p w:rsidR="0044755C" w:rsidRDefault="0044755C" w:rsidP="0044755C">
            <w:pPr>
              <w:rPr>
                <w:rFonts w:ascii="Times New Roman" w:hAnsi="Times New Roman" w:cs="Times New Roman"/>
                <w:sz w:val="24"/>
                <w:szCs w:val="24"/>
              </w:rPr>
            </w:pPr>
          </w:p>
          <w:p w:rsidR="0044755C" w:rsidRDefault="0044755C" w:rsidP="0044755C">
            <w:pPr>
              <w:rPr>
                <w:rFonts w:ascii="Times New Roman" w:hAnsi="Times New Roman" w:cs="Times New Roman"/>
                <w:sz w:val="24"/>
                <w:szCs w:val="24"/>
              </w:rPr>
            </w:pPr>
            <w:r>
              <w:rPr>
                <w:rFonts w:ascii="Times New Roman" w:hAnsi="Times New Roman" w:cs="Times New Roman"/>
                <w:sz w:val="24"/>
                <w:szCs w:val="24"/>
              </w:rPr>
              <w:t>Hazine Yardımı</w:t>
            </w:r>
          </w:p>
          <w:p w:rsidR="0044755C" w:rsidRDefault="0044755C" w:rsidP="0044755C">
            <w:pPr>
              <w:rPr>
                <w:rFonts w:ascii="Times New Roman" w:hAnsi="Times New Roman" w:cs="Times New Roman"/>
                <w:sz w:val="24"/>
                <w:szCs w:val="24"/>
              </w:rPr>
            </w:pPr>
          </w:p>
        </w:tc>
        <w:tc>
          <w:tcPr>
            <w:tcW w:w="2105" w:type="dxa"/>
          </w:tcPr>
          <w:p w:rsidR="0044755C" w:rsidRDefault="0044755C" w:rsidP="0044755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339.656.000</w:t>
            </w:r>
          </w:p>
        </w:tc>
        <w:tc>
          <w:tcPr>
            <w:tcW w:w="2105" w:type="dxa"/>
          </w:tcPr>
          <w:p w:rsidR="0044755C" w:rsidRDefault="0044755C" w:rsidP="0044755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189.198.124</w:t>
            </w:r>
          </w:p>
        </w:tc>
        <w:tc>
          <w:tcPr>
            <w:tcW w:w="2206" w:type="dxa"/>
          </w:tcPr>
          <w:p w:rsidR="0044755C" w:rsidRDefault="0044755C" w:rsidP="004475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55,70</w:t>
            </w:r>
          </w:p>
        </w:tc>
      </w:tr>
      <w:tr w:rsidR="0044755C" w:rsidTr="004475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8" w:type="dxa"/>
          </w:tcPr>
          <w:p w:rsidR="0044755C" w:rsidRDefault="0044755C" w:rsidP="0044755C">
            <w:pPr>
              <w:rPr>
                <w:rFonts w:ascii="Times New Roman" w:hAnsi="Times New Roman" w:cs="Times New Roman"/>
                <w:sz w:val="24"/>
                <w:szCs w:val="24"/>
              </w:rPr>
            </w:pPr>
          </w:p>
          <w:p w:rsidR="0044755C" w:rsidRDefault="0044755C" w:rsidP="0044755C">
            <w:pPr>
              <w:rPr>
                <w:rFonts w:ascii="Times New Roman" w:hAnsi="Times New Roman" w:cs="Times New Roman"/>
                <w:sz w:val="24"/>
                <w:szCs w:val="24"/>
              </w:rPr>
            </w:pPr>
            <w:r>
              <w:rPr>
                <w:rFonts w:ascii="Times New Roman" w:hAnsi="Times New Roman" w:cs="Times New Roman"/>
                <w:sz w:val="24"/>
                <w:szCs w:val="24"/>
              </w:rPr>
              <w:t>Diğer Gelirler</w:t>
            </w:r>
          </w:p>
          <w:p w:rsidR="0044755C" w:rsidRDefault="0044755C" w:rsidP="0044755C">
            <w:pPr>
              <w:rPr>
                <w:rFonts w:ascii="Times New Roman" w:hAnsi="Times New Roman" w:cs="Times New Roman"/>
                <w:sz w:val="24"/>
                <w:szCs w:val="24"/>
              </w:rPr>
            </w:pPr>
          </w:p>
        </w:tc>
        <w:tc>
          <w:tcPr>
            <w:tcW w:w="2105" w:type="dxa"/>
          </w:tcPr>
          <w:p w:rsidR="0044755C" w:rsidRDefault="0044755C" w:rsidP="0044755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4.536.000</w:t>
            </w:r>
          </w:p>
        </w:tc>
        <w:tc>
          <w:tcPr>
            <w:tcW w:w="2105" w:type="dxa"/>
          </w:tcPr>
          <w:p w:rsidR="0044755C" w:rsidRDefault="0044755C" w:rsidP="0044755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3.053.862</w:t>
            </w:r>
          </w:p>
        </w:tc>
        <w:tc>
          <w:tcPr>
            <w:tcW w:w="2206" w:type="dxa"/>
          </w:tcPr>
          <w:p w:rsidR="0044755C" w:rsidRDefault="0044755C" w:rsidP="0044755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67,33</w:t>
            </w:r>
          </w:p>
        </w:tc>
      </w:tr>
      <w:tr w:rsidR="0044755C" w:rsidTr="0044755C">
        <w:tc>
          <w:tcPr>
            <w:cnfStyle w:val="001000000000" w:firstRow="0" w:lastRow="0" w:firstColumn="1" w:lastColumn="0" w:oddVBand="0" w:evenVBand="0" w:oddHBand="0" w:evenHBand="0" w:firstRowFirstColumn="0" w:firstRowLastColumn="0" w:lastRowFirstColumn="0" w:lastRowLastColumn="0"/>
            <w:tcW w:w="2528" w:type="dxa"/>
          </w:tcPr>
          <w:p w:rsidR="0044755C" w:rsidRDefault="0044755C" w:rsidP="0044755C">
            <w:pPr>
              <w:rPr>
                <w:rFonts w:ascii="Times New Roman" w:hAnsi="Times New Roman" w:cs="Times New Roman"/>
                <w:sz w:val="24"/>
                <w:szCs w:val="24"/>
              </w:rPr>
            </w:pPr>
          </w:p>
          <w:p w:rsidR="0044755C" w:rsidRDefault="0044755C" w:rsidP="0044755C">
            <w:pPr>
              <w:rPr>
                <w:rFonts w:ascii="Times New Roman" w:hAnsi="Times New Roman" w:cs="Times New Roman"/>
                <w:sz w:val="24"/>
                <w:szCs w:val="24"/>
              </w:rPr>
            </w:pPr>
            <w:r>
              <w:rPr>
                <w:rFonts w:ascii="Times New Roman" w:hAnsi="Times New Roman" w:cs="Times New Roman"/>
                <w:sz w:val="24"/>
                <w:szCs w:val="24"/>
              </w:rPr>
              <w:t>Toplam</w:t>
            </w:r>
          </w:p>
          <w:p w:rsidR="0044755C" w:rsidRDefault="0044755C" w:rsidP="0044755C">
            <w:pPr>
              <w:rPr>
                <w:rFonts w:ascii="Times New Roman" w:hAnsi="Times New Roman" w:cs="Times New Roman"/>
                <w:sz w:val="24"/>
                <w:szCs w:val="24"/>
              </w:rPr>
            </w:pPr>
          </w:p>
        </w:tc>
        <w:tc>
          <w:tcPr>
            <w:tcW w:w="2105" w:type="dxa"/>
          </w:tcPr>
          <w:p w:rsidR="0044755C" w:rsidRPr="008A585F" w:rsidRDefault="0044755C" w:rsidP="0044755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351.074.000</w:t>
            </w:r>
          </w:p>
        </w:tc>
        <w:tc>
          <w:tcPr>
            <w:tcW w:w="2105" w:type="dxa"/>
          </w:tcPr>
          <w:p w:rsidR="0044755C" w:rsidRPr="006E176A" w:rsidRDefault="0044755C" w:rsidP="0044755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E176A">
              <w:rPr>
                <w:rFonts w:ascii="Times New Roman" w:hAnsi="Times New Roman" w:cs="Times New Roman"/>
                <w:b/>
                <w:sz w:val="24"/>
                <w:szCs w:val="24"/>
              </w:rPr>
              <w:t>197.402.083</w:t>
            </w:r>
          </w:p>
        </w:tc>
        <w:tc>
          <w:tcPr>
            <w:tcW w:w="2206" w:type="dxa"/>
          </w:tcPr>
          <w:p w:rsidR="0044755C" w:rsidRPr="008A585F" w:rsidRDefault="0044755C" w:rsidP="0044755C">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56,23</w:t>
            </w:r>
          </w:p>
        </w:tc>
      </w:tr>
    </w:tbl>
    <w:p w:rsidR="00EC2B14" w:rsidRDefault="00EC2B14" w:rsidP="00B85F58">
      <w:pPr>
        <w:spacing w:line="360" w:lineRule="auto"/>
        <w:jc w:val="both"/>
        <w:rPr>
          <w:rFonts w:ascii="Times New Roman" w:hAnsi="Times New Roman" w:cs="Times New Roman"/>
          <w:sz w:val="24"/>
          <w:szCs w:val="24"/>
        </w:rPr>
      </w:pPr>
    </w:p>
    <w:p w:rsidR="00F515CF" w:rsidRDefault="00F515CF" w:rsidP="00B85F58">
      <w:pPr>
        <w:spacing w:line="360" w:lineRule="auto"/>
        <w:jc w:val="both"/>
        <w:rPr>
          <w:rFonts w:ascii="Times New Roman" w:hAnsi="Times New Roman" w:cs="Times New Roman"/>
          <w:sz w:val="24"/>
          <w:szCs w:val="24"/>
        </w:rPr>
      </w:pPr>
    </w:p>
    <w:p w:rsidR="008D4A47" w:rsidRPr="00DB292F" w:rsidRDefault="006F66B5" w:rsidP="007922B6">
      <w:pPr>
        <w:spacing w:line="360" w:lineRule="auto"/>
        <w:jc w:val="both"/>
        <w:rPr>
          <w:rFonts w:ascii="Times New Roman" w:hAnsi="Times New Roman" w:cs="Times New Roman"/>
          <w:sz w:val="24"/>
          <w:szCs w:val="24"/>
        </w:rPr>
      </w:pPr>
      <w:r>
        <w:rPr>
          <w:rFonts w:ascii="Times New Roman" w:hAnsi="Times New Roman" w:cs="Times New Roman"/>
          <w:sz w:val="24"/>
          <w:szCs w:val="24"/>
        </w:rPr>
        <w:t>202</w:t>
      </w:r>
      <w:r w:rsidR="00EF036F">
        <w:rPr>
          <w:rFonts w:ascii="Times New Roman" w:hAnsi="Times New Roman" w:cs="Times New Roman"/>
          <w:sz w:val="24"/>
          <w:szCs w:val="24"/>
        </w:rPr>
        <w:t>3</w:t>
      </w:r>
      <w:r w:rsidR="004D7647">
        <w:rPr>
          <w:rFonts w:ascii="Times New Roman" w:hAnsi="Times New Roman" w:cs="Times New Roman"/>
          <w:sz w:val="24"/>
          <w:szCs w:val="24"/>
        </w:rPr>
        <w:t xml:space="preserve"> yıl</w:t>
      </w:r>
      <w:r w:rsidR="005F73EB">
        <w:rPr>
          <w:rFonts w:ascii="Times New Roman" w:hAnsi="Times New Roman" w:cs="Times New Roman"/>
          <w:sz w:val="24"/>
          <w:szCs w:val="24"/>
        </w:rPr>
        <w:t>ı ilk altı aylık döneminde, 20</w:t>
      </w:r>
      <w:r w:rsidR="0089552A">
        <w:rPr>
          <w:rFonts w:ascii="Times New Roman" w:hAnsi="Times New Roman" w:cs="Times New Roman"/>
          <w:sz w:val="24"/>
          <w:szCs w:val="24"/>
        </w:rPr>
        <w:t>2</w:t>
      </w:r>
      <w:r w:rsidR="00EF036F">
        <w:rPr>
          <w:rFonts w:ascii="Times New Roman" w:hAnsi="Times New Roman" w:cs="Times New Roman"/>
          <w:sz w:val="24"/>
          <w:szCs w:val="24"/>
        </w:rPr>
        <w:t>2</w:t>
      </w:r>
      <w:r>
        <w:rPr>
          <w:rFonts w:ascii="Times New Roman" w:hAnsi="Times New Roman" w:cs="Times New Roman"/>
          <w:sz w:val="24"/>
          <w:szCs w:val="24"/>
        </w:rPr>
        <w:t xml:space="preserve"> </w:t>
      </w:r>
      <w:r w:rsidR="004D7647">
        <w:rPr>
          <w:rFonts w:ascii="Times New Roman" w:hAnsi="Times New Roman" w:cs="Times New Roman"/>
          <w:sz w:val="24"/>
          <w:szCs w:val="24"/>
        </w:rPr>
        <w:t xml:space="preserve">yılı aynı dönemine göre Teşebbüs </w:t>
      </w:r>
      <w:r w:rsidR="001A588C">
        <w:rPr>
          <w:rFonts w:ascii="Times New Roman" w:hAnsi="Times New Roman" w:cs="Times New Roman"/>
          <w:sz w:val="24"/>
          <w:szCs w:val="24"/>
        </w:rPr>
        <w:t>ve Mülki</w:t>
      </w:r>
      <w:r w:rsidR="005F73EB">
        <w:rPr>
          <w:rFonts w:ascii="Times New Roman" w:hAnsi="Times New Roman" w:cs="Times New Roman"/>
          <w:sz w:val="24"/>
          <w:szCs w:val="24"/>
        </w:rPr>
        <w:t>yet Gelirlerinde</w:t>
      </w:r>
      <w:r w:rsidR="00F634F6">
        <w:rPr>
          <w:rFonts w:ascii="Times New Roman" w:hAnsi="Times New Roman" w:cs="Times New Roman"/>
          <w:sz w:val="24"/>
          <w:szCs w:val="24"/>
        </w:rPr>
        <w:t xml:space="preserve"> </w:t>
      </w:r>
      <w:r w:rsidR="005F73EB">
        <w:rPr>
          <w:rFonts w:ascii="Times New Roman" w:hAnsi="Times New Roman" w:cs="Times New Roman"/>
          <w:sz w:val="24"/>
          <w:szCs w:val="24"/>
        </w:rPr>
        <w:t>%</w:t>
      </w:r>
      <w:r w:rsidR="00EF036F">
        <w:rPr>
          <w:rFonts w:ascii="Times New Roman" w:hAnsi="Times New Roman" w:cs="Times New Roman"/>
          <w:sz w:val="24"/>
          <w:szCs w:val="24"/>
        </w:rPr>
        <w:t>26,54</w:t>
      </w:r>
      <w:r w:rsidR="009E77C0">
        <w:rPr>
          <w:rFonts w:ascii="Times New Roman" w:hAnsi="Times New Roman" w:cs="Times New Roman"/>
          <w:sz w:val="24"/>
          <w:szCs w:val="24"/>
        </w:rPr>
        <w:t>’l</w:t>
      </w:r>
      <w:r w:rsidR="00EF036F">
        <w:rPr>
          <w:rFonts w:ascii="Times New Roman" w:hAnsi="Times New Roman" w:cs="Times New Roman"/>
          <w:sz w:val="24"/>
          <w:szCs w:val="24"/>
        </w:rPr>
        <w:t>ü</w:t>
      </w:r>
      <w:r w:rsidR="009E77C0">
        <w:rPr>
          <w:rFonts w:ascii="Times New Roman" w:hAnsi="Times New Roman" w:cs="Times New Roman"/>
          <w:sz w:val="24"/>
          <w:szCs w:val="24"/>
        </w:rPr>
        <w:t>k artış</w:t>
      </w:r>
      <w:r w:rsidR="00775BAA">
        <w:rPr>
          <w:rFonts w:ascii="Times New Roman" w:hAnsi="Times New Roman" w:cs="Times New Roman"/>
          <w:sz w:val="24"/>
          <w:szCs w:val="24"/>
        </w:rPr>
        <w:t>,</w:t>
      </w:r>
      <w:r w:rsidR="006B1F75">
        <w:rPr>
          <w:rFonts w:ascii="Times New Roman" w:hAnsi="Times New Roman" w:cs="Times New Roman"/>
          <w:sz w:val="24"/>
          <w:szCs w:val="24"/>
        </w:rPr>
        <w:t xml:space="preserve"> </w:t>
      </w:r>
      <w:r w:rsidR="00775BAA">
        <w:rPr>
          <w:rFonts w:ascii="Times New Roman" w:hAnsi="Times New Roman" w:cs="Times New Roman"/>
          <w:sz w:val="24"/>
          <w:szCs w:val="24"/>
        </w:rPr>
        <w:t>Hazine Yardı</w:t>
      </w:r>
      <w:r>
        <w:rPr>
          <w:rFonts w:ascii="Times New Roman" w:hAnsi="Times New Roman" w:cs="Times New Roman"/>
          <w:sz w:val="24"/>
          <w:szCs w:val="24"/>
        </w:rPr>
        <w:t>mlarında %</w:t>
      </w:r>
      <w:r w:rsidR="00EF036F">
        <w:rPr>
          <w:rFonts w:ascii="Times New Roman" w:hAnsi="Times New Roman" w:cs="Times New Roman"/>
          <w:sz w:val="24"/>
          <w:szCs w:val="24"/>
        </w:rPr>
        <w:t>99</w:t>
      </w:r>
      <w:r w:rsidR="008B074F">
        <w:rPr>
          <w:rFonts w:ascii="Times New Roman" w:hAnsi="Times New Roman" w:cs="Times New Roman"/>
          <w:sz w:val="24"/>
          <w:szCs w:val="24"/>
        </w:rPr>
        <w:t>’</w:t>
      </w:r>
      <w:r w:rsidR="009E77C0">
        <w:rPr>
          <w:rFonts w:ascii="Times New Roman" w:hAnsi="Times New Roman" w:cs="Times New Roman"/>
          <w:sz w:val="24"/>
          <w:szCs w:val="24"/>
        </w:rPr>
        <w:t>l</w:t>
      </w:r>
      <w:r w:rsidR="00EF036F">
        <w:rPr>
          <w:rFonts w:ascii="Times New Roman" w:hAnsi="Times New Roman" w:cs="Times New Roman"/>
          <w:sz w:val="24"/>
          <w:szCs w:val="24"/>
        </w:rPr>
        <w:t>u</w:t>
      </w:r>
      <w:r w:rsidR="009E77C0">
        <w:rPr>
          <w:rFonts w:ascii="Times New Roman" w:hAnsi="Times New Roman" w:cs="Times New Roman"/>
          <w:sz w:val="24"/>
          <w:szCs w:val="24"/>
        </w:rPr>
        <w:t>k</w:t>
      </w:r>
      <w:r w:rsidR="009D7D39">
        <w:rPr>
          <w:rFonts w:ascii="Times New Roman" w:hAnsi="Times New Roman" w:cs="Times New Roman"/>
          <w:sz w:val="24"/>
          <w:szCs w:val="24"/>
        </w:rPr>
        <w:t xml:space="preserve"> </w:t>
      </w:r>
      <w:r w:rsidR="00B90ADB">
        <w:rPr>
          <w:rFonts w:ascii="Times New Roman" w:hAnsi="Times New Roman" w:cs="Times New Roman"/>
          <w:sz w:val="24"/>
          <w:szCs w:val="24"/>
        </w:rPr>
        <w:t>a</w:t>
      </w:r>
      <w:r w:rsidR="009D7D39">
        <w:rPr>
          <w:rFonts w:ascii="Times New Roman" w:hAnsi="Times New Roman" w:cs="Times New Roman"/>
          <w:sz w:val="24"/>
          <w:szCs w:val="24"/>
        </w:rPr>
        <w:t>rtış,</w:t>
      </w:r>
      <w:r w:rsidR="009D7D39" w:rsidRPr="009D7D39">
        <w:rPr>
          <w:rFonts w:ascii="Times New Roman" w:hAnsi="Times New Roman" w:cs="Times New Roman"/>
          <w:sz w:val="24"/>
          <w:szCs w:val="24"/>
        </w:rPr>
        <w:t xml:space="preserve"> </w:t>
      </w:r>
      <w:r w:rsidR="009D7D39">
        <w:rPr>
          <w:rFonts w:ascii="Times New Roman" w:hAnsi="Times New Roman" w:cs="Times New Roman"/>
          <w:sz w:val="24"/>
          <w:szCs w:val="24"/>
        </w:rPr>
        <w:t>Diğer Gelirlerde %</w:t>
      </w:r>
      <w:r w:rsidR="00EF036F">
        <w:rPr>
          <w:rFonts w:ascii="Times New Roman" w:hAnsi="Times New Roman" w:cs="Times New Roman"/>
          <w:sz w:val="24"/>
          <w:szCs w:val="24"/>
        </w:rPr>
        <w:t>63,5</w:t>
      </w:r>
      <w:r w:rsidR="009E77C0">
        <w:rPr>
          <w:rFonts w:ascii="Times New Roman" w:hAnsi="Times New Roman" w:cs="Times New Roman"/>
          <w:sz w:val="24"/>
          <w:szCs w:val="24"/>
        </w:rPr>
        <w:t>8’lik artış</w:t>
      </w:r>
      <w:r w:rsidR="00B90ADB">
        <w:rPr>
          <w:rFonts w:ascii="Times New Roman" w:hAnsi="Times New Roman" w:cs="Times New Roman"/>
          <w:sz w:val="24"/>
          <w:szCs w:val="24"/>
        </w:rPr>
        <w:t xml:space="preserve"> </w:t>
      </w:r>
      <w:r w:rsidR="004D7647">
        <w:rPr>
          <w:rFonts w:ascii="Times New Roman" w:hAnsi="Times New Roman" w:cs="Times New Roman"/>
          <w:sz w:val="24"/>
          <w:szCs w:val="24"/>
        </w:rPr>
        <w:t>yaşanmıştır.</w:t>
      </w:r>
      <w:r w:rsidR="008D4A47">
        <w:rPr>
          <w:rFonts w:ascii="Times New Roman" w:hAnsi="Times New Roman" w:cs="Times New Roman"/>
          <w:sz w:val="24"/>
          <w:szCs w:val="24"/>
        </w:rPr>
        <w:t xml:space="preserve"> </w:t>
      </w:r>
      <w:r w:rsidR="003574CE">
        <w:rPr>
          <w:rFonts w:ascii="Times New Roman" w:hAnsi="Times New Roman" w:cs="Times New Roman"/>
          <w:sz w:val="24"/>
          <w:szCs w:val="24"/>
        </w:rPr>
        <w:t>202</w:t>
      </w:r>
      <w:r w:rsidR="00EF036F">
        <w:rPr>
          <w:rFonts w:ascii="Times New Roman" w:hAnsi="Times New Roman" w:cs="Times New Roman"/>
          <w:sz w:val="24"/>
          <w:szCs w:val="24"/>
        </w:rPr>
        <w:t>3</w:t>
      </w:r>
      <w:r w:rsidR="005F73EB">
        <w:rPr>
          <w:rFonts w:ascii="Times New Roman" w:hAnsi="Times New Roman" w:cs="Times New Roman"/>
          <w:sz w:val="24"/>
          <w:szCs w:val="24"/>
        </w:rPr>
        <w:t xml:space="preserve"> </w:t>
      </w:r>
      <w:r w:rsidR="007922B6">
        <w:rPr>
          <w:rFonts w:ascii="Times New Roman" w:hAnsi="Times New Roman" w:cs="Times New Roman"/>
          <w:sz w:val="24"/>
          <w:szCs w:val="24"/>
        </w:rPr>
        <w:t>y</w:t>
      </w:r>
      <w:r w:rsidR="006B1F75">
        <w:rPr>
          <w:rFonts w:ascii="Times New Roman" w:hAnsi="Times New Roman" w:cs="Times New Roman"/>
          <w:sz w:val="24"/>
          <w:szCs w:val="24"/>
        </w:rPr>
        <w:t xml:space="preserve">ılı </w:t>
      </w:r>
      <w:r w:rsidR="001918A9">
        <w:rPr>
          <w:rFonts w:ascii="Times New Roman" w:hAnsi="Times New Roman" w:cs="Times New Roman"/>
          <w:sz w:val="24"/>
          <w:szCs w:val="24"/>
        </w:rPr>
        <w:t xml:space="preserve">Ocak-Haziran dönemi </w:t>
      </w:r>
      <w:r w:rsidR="006B1F75">
        <w:rPr>
          <w:rFonts w:ascii="Times New Roman" w:hAnsi="Times New Roman" w:cs="Times New Roman"/>
          <w:sz w:val="24"/>
          <w:szCs w:val="24"/>
        </w:rPr>
        <w:t>Bütçe</w:t>
      </w:r>
      <w:r w:rsidR="005F73EB">
        <w:rPr>
          <w:rFonts w:ascii="Times New Roman" w:hAnsi="Times New Roman" w:cs="Times New Roman"/>
          <w:sz w:val="24"/>
          <w:szCs w:val="24"/>
        </w:rPr>
        <w:t xml:space="preserve"> G</w:t>
      </w:r>
      <w:r w:rsidR="004D7647">
        <w:rPr>
          <w:rFonts w:ascii="Times New Roman" w:hAnsi="Times New Roman" w:cs="Times New Roman"/>
          <w:sz w:val="24"/>
          <w:szCs w:val="24"/>
        </w:rPr>
        <w:t>el</w:t>
      </w:r>
      <w:r w:rsidR="003574CE">
        <w:rPr>
          <w:rFonts w:ascii="Times New Roman" w:hAnsi="Times New Roman" w:cs="Times New Roman"/>
          <w:sz w:val="24"/>
          <w:szCs w:val="24"/>
        </w:rPr>
        <w:t>irleri genel toplamında ise 20</w:t>
      </w:r>
      <w:r w:rsidR="009D7D39">
        <w:rPr>
          <w:rFonts w:ascii="Times New Roman" w:hAnsi="Times New Roman" w:cs="Times New Roman"/>
          <w:sz w:val="24"/>
          <w:szCs w:val="24"/>
        </w:rPr>
        <w:t>2</w:t>
      </w:r>
      <w:r w:rsidR="00EF036F">
        <w:rPr>
          <w:rFonts w:ascii="Times New Roman" w:hAnsi="Times New Roman" w:cs="Times New Roman"/>
          <w:sz w:val="24"/>
          <w:szCs w:val="24"/>
        </w:rPr>
        <w:t>2</w:t>
      </w:r>
      <w:r w:rsidR="004D7647">
        <w:rPr>
          <w:rFonts w:ascii="Times New Roman" w:hAnsi="Times New Roman" w:cs="Times New Roman"/>
          <w:sz w:val="24"/>
          <w:szCs w:val="24"/>
        </w:rPr>
        <w:t xml:space="preserve"> </w:t>
      </w:r>
      <w:r w:rsidR="007922B6">
        <w:rPr>
          <w:rFonts w:ascii="Times New Roman" w:hAnsi="Times New Roman" w:cs="Times New Roman"/>
          <w:sz w:val="24"/>
          <w:szCs w:val="24"/>
        </w:rPr>
        <w:t>y</w:t>
      </w:r>
      <w:r w:rsidR="004D7647">
        <w:rPr>
          <w:rFonts w:ascii="Times New Roman" w:hAnsi="Times New Roman" w:cs="Times New Roman"/>
          <w:sz w:val="24"/>
          <w:szCs w:val="24"/>
        </w:rPr>
        <w:t>ılı ilk altı a</w:t>
      </w:r>
      <w:r w:rsidR="005F73EB">
        <w:rPr>
          <w:rFonts w:ascii="Times New Roman" w:hAnsi="Times New Roman" w:cs="Times New Roman"/>
          <w:sz w:val="24"/>
          <w:szCs w:val="24"/>
        </w:rPr>
        <w:t>yına gö</w:t>
      </w:r>
      <w:r w:rsidR="006B1F75">
        <w:rPr>
          <w:rFonts w:ascii="Times New Roman" w:hAnsi="Times New Roman" w:cs="Times New Roman"/>
          <w:sz w:val="24"/>
          <w:szCs w:val="24"/>
        </w:rPr>
        <w:t xml:space="preserve">re </w:t>
      </w:r>
      <w:r w:rsidR="00B90ADB">
        <w:rPr>
          <w:rFonts w:ascii="Times New Roman" w:hAnsi="Times New Roman" w:cs="Times New Roman"/>
          <w:sz w:val="24"/>
          <w:szCs w:val="24"/>
        </w:rPr>
        <w:t>%</w:t>
      </w:r>
      <w:r w:rsidR="00EF036F">
        <w:rPr>
          <w:rFonts w:ascii="Times New Roman" w:hAnsi="Times New Roman" w:cs="Times New Roman"/>
          <w:sz w:val="24"/>
          <w:szCs w:val="24"/>
        </w:rPr>
        <w:t>95,82</w:t>
      </w:r>
      <w:r w:rsidR="009E77C0">
        <w:rPr>
          <w:rFonts w:ascii="Times New Roman" w:hAnsi="Times New Roman" w:cs="Times New Roman"/>
          <w:sz w:val="24"/>
          <w:szCs w:val="24"/>
        </w:rPr>
        <w:t>’l</w:t>
      </w:r>
      <w:r w:rsidR="00EF036F">
        <w:rPr>
          <w:rFonts w:ascii="Times New Roman" w:hAnsi="Times New Roman" w:cs="Times New Roman"/>
          <w:sz w:val="24"/>
          <w:szCs w:val="24"/>
        </w:rPr>
        <w:t>i</w:t>
      </w:r>
      <w:r w:rsidR="009E77C0">
        <w:rPr>
          <w:rFonts w:ascii="Times New Roman" w:hAnsi="Times New Roman" w:cs="Times New Roman"/>
          <w:sz w:val="24"/>
          <w:szCs w:val="24"/>
        </w:rPr>
        <w:t>k</w:t>
      </w:r>
      <w:r w:rsidR="00915BD6">
        <w:rPr>
          <w:rFonts w:ascii="Times New Roman" w:hAnsi="Times New Roman" w:cs="Times New Roman"/>
          <w:sz w:val="24"/>
          <w:szCs w:val="24"/>
        </w:rPr>
        <w:t xml:space="preserve"> </w:t>
      </w:r>
      <w:r w:rsidR="005550B3">
        <w:rPr>
          <w:rFonts w:ascii="Times New Roman" w:hAnsi="Times New Roman" w:cs="Times New Roman"/>
          <w:sz w:val="24"/>
          <w:szCs w:val="24"/>
        </w:rPr>
        <w:t>artış</w:t>
      </w:r>
      <w:r w:rsidR="00DB292F">
        <w:rPr>
          <w:rFonts w:ascii="Times New Roman" w:hAnsi="Times New Roman" w:cs="Times New Roman"/>
          <w:sz w:val="24"/>
          <w:szCs w:val="24"/>
        </w:rPr>
        <w:t xml:space="preserve"> gerçekleşmiştir</w:t>
      </w:r>
      <w:r w:rsidR="002861A3">
        <w:rPr>
          <w:rFonts w:ascii="Times New Roman" w:hAnsi="Times New Roman" w:cs="Times New Roman"/>
          <w:sz w:val="24"/>
          <w:szCs w:val="24"/>
        </w:rPr>
        <w:t>.</w:t>
      </w:r>
    </w:p>
    <w:tbl>
      <w:tblPr>
        <w:tblStyle w:val="KlavuzTablo5Koyu-Vurgu5"/>
        <w:tblW w:w="0" w:type="auto"/>
        <w:tblLook w:val="04A0" w:firstRow="1" w:lastRow="0" w:firstColumn="1" w:lastColumn="0" w:noHBand="0" w:noVBand="1"/>
      </w:tblPr>
      <w:tblGrid>
        <w:gridCol w:w="2583"/>
        <w:gridCol w:w="2124"/>
        <w:gridCol w:w="2124"/>
        <w:gridCol w:w="2231"/>
      </w:tblGrid>
      <w:tr w:rsidR="00C63EC0" w:rsidTr="00BD4A1E">
        <w:trPr>
          <w:cnfStyle w:val="100000000000" w:firstRow="1" w:lastRow="0" w:firstColumn="0" w:lastColumn="0" w:oddVBand="0" w:evenVBand="0" w:oddHBand="0" w:evenHBand="0" w:firstRowFirstColumn="0" w:firstRowLastColumn="0" w:lastRowFirstColumn="0" w:lastRowLastColumn="0"/>
          <w:trHeight w:val="1158"/>
        </w:trPr>
        <w:tc>
          <w:tcPr>
            <w:cnfStyle w:val="001000000000" w:firstRow="0" w:lastRow="0" w:firstColumn="1" w:lastColumn="0" w:oddVBand="0" w:evenVBand="0" w:oddHBand="0" w:evenHBand="0" w:firstRowFirstColumn="0" w:firstRowLastColumn="0" w:lastRowFirstColumn="0" w:lastRowLastColumn="0"/>
            <w:tcW w:w="2583" w:type="dxa"/>
          </w:tcPr>
          <w:p w:rsidR="00C63EC0" w:rsidRDefault="00C63EC0" w:rsidP="00063B62">
            <w:pPr>
              <w:jc w:val="center"/>
              <w:rPr>
                <w:rFonts w:ascii="Times New Roman" w:hAnsi="Times New Roman" w:cs="Times New Roman"/>
                <w:sz w:val="24"/>
                <w:szCs w:val="24"/>
              </w:rPr>
            </w:pPr>
          </w:p>
          <w:p w:rsidR="00C63EC0" w:rsidRDefault="00C63EC0" w:rsidP="00063B62">
            <w:pPr>
              <w:jc w:val="center"/>
              <w:rPr>
                <w:rFonts w:ascii="Times New Roman" w:hAnsi="Times New Roman" w:cs="Times New Roman"/>
                <w:sz w:val="24"/>
                <w:szCs w:val="24"/>
              </w:rPr>
            </w:pPr>
          </w:p>
          <w:p w:rsidR="00C63EC0" w:rsidRDefault="00C63EC0" w:rsidP="00063B62">
            <w:pPr>
              <w:jc w:val="center"/>
              <w:rPr>
                <w:rFonts w:ascii="Times New Roman" w:hAnsi="Times New Roman" w:cs="Times New Roman"/>
                <w:sz w:val="24"/>
                <w:szCs w:val="24"/>
              </w:rPr>
            </w:pPr>
            <w:r>
              <w:rPr>
                <w:rFonts w:ascii="Times New Roman" w:hAnsi="Times New Roman" w:cs="Times New Roman"/>
                <w:sz w:val="24"/>
                <w:szCs w:val="24"/>
              </w:rPr>
              <w:t>Gelir Türü</w:t>
            </w:r>
          </w:p>
          <w:p w:rsidR="00C63EC0" w:rsidRDefault="00C63EC0" w:rsidP="00063B62">
            <w:pPr>
              <w:jc w:val="center"/>
              <w:rPr>
                <w:rFonts w:ascii="Times New Roman" w:hAnsi="Times New Roman" w:cs="Times New Roman"/>
                <w:sz w:val="24"/>
                <w:szCs w:val="24"/>
              </w:rPr>
            </w:pPr>
          </w:p>
        </w:tc>
        <w:tc>
          <w:tcPr>
            <w:tcW w:w="2124" w:type="dxa"/>
            <w:vAlign w:val="center"/>
          </w:tcPr>
          <w:p w:rsidR="00C63EC0" w:rsidRDefault="0097727A" w:rsidP="00063B6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w:t>
            </w:r>
            <w:r w:rsidR="00BD4A1E">
              <w:rPr>
                <w:rFonts w:ascii="Times New Roman" w:hAnsi="Times New Roman" w:cs="Times New Roman"/>
                <w:sz w:val="24"/>
                <w:szCs w:val="24"/>
              </w:rPr>
              <w:t>2</w:t>
            </w:r>
            <w:r w:rsidR="0044755C">
              <w:rPr>
                <w:rFonts w:ascii="Times New Roman" w:hAnsi="Times New Roman" w:cs="Times New Roman"/>
                <w:sz w:val="24"/>
                <w:szCs w:val="24"/>
              </w:rPr>
              <w:t>2</w:t>
            </w:r>
            <w:r w:rsidR="007E4E80">
              <w:rPr>
                <w:rFonts w:ascii="Times New Roman" w:hAnsi="Times New Roman" w:cs="Times New Roman"/>
                <w:sz w:val="24"/>
                <w:szCs w:val="24"/>
              </w:rPr>
              <w:t xml:space="preserve"> </w:t>
            </w:r>
            <w:r w:rsidR="00C63EC0">
              <w:rPr>
                <w:rFonts w:ascii="Times New Roman" w:hAnsi="Times New Roman" w:cs="Times New Roman"/>
                <w:sz w:val="24"/>
                <w:szCs w:val="24"/>
              </w:rPr>
              <w:t>Yılı Ocak –Haziran Dönemi</w:t>
            </w:r>
          </w:p>
          <w:p w:rsidR="007E4E80" w:rsidRDefault="007E4E80" w:rsidP="00063B6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Gerçekleşen</w:t>
            </w:r>
          </w:p>
        </w:tc>
        <w:tc>
          <w:tcPr>
            <w:tcW w:w="2124" w:type="dxa"/>
            <w:vAlign w:val="center"/>
          </w:tcPr>
          <w:p w:rsidR="00C63EC0" w:rsidRDefault="0097727A" w:rsidP="00C63EC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202</w:t>
            </w:r>
            <w:r w:rsidR="0044755C">
              <w:rPr>
                <w:rFonts w:ascii="Times New Roman" w:hAnsi="Times New Roman" w:cs="Times New Roman"/>
                <w:sz w:val="24"/>
                <w:szCs w:val="24"/>
              </w:rPr>
              <w:t>3</w:t>
            </w:r>
            <w:r w:rsidR="00C63EC0">
              <w:rPr>
                <w:rFonts w:ascii="Times New Roman" w:hAnsi="Times New Roman" w:cs="Times New Roman"/>
                <w:sz w:val="24"/>
                <w:szCs w:val="24"/>
              </w:rPr>
              <w:t xml:space="preserve"> Yılı Ocak – Haziran Dönemi</w:t>
            </w:r>
          </w:p>
          <w:p w:rsidR="007E4E80" w:rsidRDefault="007E4E80" w:rsidP="00C63EC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Gerçekleşen</w:t>
            </w:r>
          </w:p>
        </w:tc>
        <w:tc>
          <w:tcPr>
            <w:tcW w:w="2231" w:type="dxa"/>
            <w:vAlign w:val="center"/>
          </w:tcPr>
          <w:p w:rsidR="00C63EC0" w:rsidRDefault="00C63EC0" w:rsidP="00063B6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Artış Oranı</w:t>
            </w:r>
          </w:p>
          <w:p w:rsidR="00C63EC0" w:rsidRDefault="00C63EC0" w:rsidP="00063B6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r>
      <w:tr w:rsidR="0044755C" w:rsidTr="00673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3" w:type="dxa"/>
          </w:tcPr>
          <w:p w:rsidR="0044755C" w:rsidRDefault="0044755C" w:rsidP="0044755C">
            <w:pPr>
              <w:rPr>
                <w:rFonts w:ascii="Times New Roman" w:hAnsi="Times New Roman" w:cs="Times New Roman"/>
                <w:sz w:val="24"/>
                <w:szCs w:val="24"/>
              </w:rPr>
            </w:pPr>
          </w:p>
          <w:p w:rsidR="0044755C" w:rsidRDefault="0044755C" w:rsidP="0044755C">
            <w:pPr>
              <w:rPr>
                <w:rFonts w:ascii="Times New Roman" w:hAnsi="Times New Roman" w:cs="Times New Roman"/>
                <w:sz w:val="24"/>
                <w:szCs w:val="24"/>
              </w:rPr>
            </w:pPr>
            <w:r>
              <w:rPr>
                <w:rFonts w:ascii="Times New Roman" w:hAnsi="Times New Roman" w:cs="Times New Roman"/>
                <w:sz w:val="24"/>
                <w:szCs w:val="24"/>
              </w:rPr>
              <w:t>Teşebbüs ve Mülkiyet Gelirleri</w:t>
            </w:r>
          </w:p>
          <w:p w:rsidR="0044755C" w:rsidRDefault="0044755C" w:rsidP="0044755C">
            <w:pPr>
              <w:rPr>
                <w:rFonts w:ascii="Times New Roman" w:hAnsi="Times New Roman" w:cs="Times New Roman"/>
                <w:sz w:val="24"/>
                <w:szCs w:val="24"/>
              </w:rPr>
            </w:pPr>
          </w:p>
        </w:tc>
        <w:tc>
          <w:tcPr>
            <w:tcW w:w="2124" w:type="dxa"/>
            <w:vAlign w:val="center"/>
          </w:tcPr>
          <w:p w:rsidR="0044755C" w:rsidRDefault="0044755C" w:rsidP="0044755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4.069.797</w:t>
            </w:r>
          </w:p>
        </w:tc>
        <w:tc>
          <w:tcPr>
            <w:tcW w:w="2124" w:type="dxa"/>
          </w:tcPr>
          <w:p w:rsidR="0044755C" w:rsidRDefault="0044755C" w:rsidP="0044755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44755C" w:rsidRDefault="0044755C" w:rsidP="0044755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5.150.097</w:t>
            </w:r>
          </w:p>
        </w:tc>
        <w:tc>
          <w:tcPr>
            <w:tcW w:w="2231" w:type="dxa"/>
            <w:vAlign w:val="center"/>
          </w:tcPr>
          <w:p w:rsidR="0044755C" w:rsidRDefault="002F421D" w:rsidP="004475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26,54</w:t>
            </w:r>
          </w:p>
        </w:tc>
      </w:tr>
      <w:tr w:rsidR="0044755C" w:rsidTr="0067339A">
        <w:tc>
          <w:tcPr>
            <w:cnfStyle w:val="001000000000" w:firstRow="0" w:lastRow="0" w:firstColumn="1" w:lastColumn="0" w:oddVBand="0" w:evenVBand="0" w:oddHBand="0" w:evenHBand="0" w:firstRowFirstColumn="0" w:firstRowLastColumn="0" w:lastRowFirstColumn="0" w:lastRowLastColumn="0"/>
            <w:tcW w:w="2583" w:type="dxa"/>
          </w:tcPr>
          <w:p w:rsidR="0044755C" w:rsidRDefault="0044755C" w:rsidP="0044755C">
            <w:pPr>
              <w:rPr>
                <w:rFonts w:ascii="Times New Roman" w:hAnsi="Times New Roman" w:cs="Times New Roman"/>
                <w:sz w:val="24"/>
                <w:szCs w:val="24"/>
              </w:rPr>
            </w:pPr>
          </w:p>
          <w:p w:rsidR="0044755C" w:rsidRDefault="0044755C" w:rsidP="0044755C">
            <w:pPr>
              <w:rPr>
                <w:rFonts w:ascii="Times New Roman" w:hAnsi="Times New Roman" w:cs="Times New Roman"/>
                <w:sz w:val="24"/>
                <w:szCs w:val="24"/>
              </w:rPr>
            </w:pPr>
            <w:r>
              <w:rPr>
                <w:rFonts w:ascii="Times New Roman" w:hAnsi="Times New Roman" w:cs="Times New Roman"/>
                <w:sz w:val="24"/>
                <w:szCs w:val="24"/>
              </w:rPr>
              <w:t>Hazine Yardımı</w:t>
            </w:r>
          </w:p>
          <w:p w:rsidR="0044755C" w:rsidRDefault="0044755C" w:rsidP="0044755C">
            <w:pPr>
              <w:rPr>
                <w:rFonts w:ascii="Times New Roman" w:hAnsi="Times New Roman" w:cs="Times New Roman"/>
                <w:sz w:val="24"/>
                <w:szCs w:val="24"/>
              </w:rPr>
            </w:pPr>
          </w:p>
        </w:tc>
        <w:tc>
          <w:tcPr>
            <w:tcW w:w="2124" w:type="dxa"/>
            <w:vAlign w:val="center"/>
          </w:tcPr>
          <w:p w:rsidR="0044755C" w:rsidRDefault="0044755C" w:rsidP="0044755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94.872.000</w:t>
            </w:r>
          </w:p>
        </w:tc>
        <w:tc>
          <w:tcPr>
            <w:tcW w:w="2124" w:type="dxa"/>
          </w:tcPr>
          <w:p w:rsidR="0044755C" w:rsidRDefault="0044755C" w:rsidP="0044755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44755C" w:rsidRDefault="0044755C" w:rsidP="0044755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189.198.124</w:t>
            </w:r>
          </w:p>
        </w:tc>
        <w:tc>
          <w:tcPr>
            <w:tcW w:w="2231" w:type="dxa"/>
            <w:vAlign w:val="center"/>
          </w:tcPr>
          <w:p w:rsidR="0044755C" w:rsidRDefault="00C90B3B" w:rsidP="004475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99</w:t>
            </w:r>
          </w:p>
        </w:tc>
      </w:tr>
      <w:tr w:rsidR="0044755C" w:rsidTr="00673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3" w:type="dxa"/>
          </w:tcPr>
          <w:p w:rsidR="0044755C" w:rsidRDefault="0044755C" w:rsidP="0044755C">
            <w:pPr>
              <w:rPr>
                <w:rFonts w:ascii="Times New Roman" w:hAnsi="Times New Roman" w:cs="Times New Roman"/>
                <w:sz w:val="24"/>
                <w:szCs w:val="24"/>
              </w:rPr>
            </w:pPr>
          </w:p>
          <w:p w:rsidR="0044755C" w:rsidRDefault="0044755C" w:rsidP="0044755C">
            <w:pPr>
              <w:rPr>
                <w:rFonts w:ascii="Times New Roman" w:hAnsi="Times New Roman" w:cs="Times New Roman"/>
                <w:sz w:val="24"/>
                <w:szCs w:val="24"/>
              </w:rPr>
            </w:pPr>
            <w:r>
              <w:rPr>
                <w:rFonts w:ascii="Times New Roman" w:hAnsi="Times New Roman" w:cs="Times New Roman"/>
                <w:sz w:val="24"/>
                <w:szCs w:val="24"/>
              </w:rPr>
              <w:t>Diğer Gelirler</w:t>
            </w:r>
          </w:p>
          <w:p w:rsidR="0044755C" w:rsidRDefault="0044755C" w:rsidP="0044755C">
            <w:pPr>
              <w:rPr>
                <w:rFonts w:ascii="Times New Roman" w:hAnsi="Times New Roman" w:cs="Times New Roman"/>
                <w:sz w:val="24"/>
                <w:szCs w:val="24"/>
              </w:rPr>
            </w:pPr>
          </w:p>
        </w:tc>
        <w:tc>
          <w:tcPr>
            <w:tcW w:w="2124" w:type="dxa"/>
            <w:vAlign w:val="center"/>
          </w:tcPr>
          <w:p w:rsidR="0044755C" w:rsidRDefault="0044755C" w:rsidP="0044755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1.866.837</w:t>
            </w:r>
          </w:p>
        </w:tc>
        <w:tc>
          <w:tcPr>
            <w:tcW w:w="2124" w:type="dxa"/>
          </w:tcPr>
          <w:p w:rsidR="0044755C" w:rsidRDefault="0044755C" w:rsidP="0044755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44755C" w:rsidRDefault="0044755C" w:rsidP="0044755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3.053.862</w:t>
            </w:r>
          </w:p>
        </w:tc>
        <w:tc>
          <w:tcPr>
            <w:tcW w:w="2231" w:type="dxa"/>
            <w:vAlign w:val="center"/>
          </w:tcPr>
          <w:p w:rsidR="0044755C" w:rsidRDefault="00C90B3B" w:rsidP="004475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63,58</w:t>
            </w:r>
          </w:p>
        </w:tc>
      </w:tr>
      <w:tr w:rsidR="0044755C" w:rsidTr="0067339A">
        <w:tc>
          <w:tcPr>
            <w:cnfStyle w:val="001000000000" w:firstRow="0" w:lastRow="0" w:firstColumn="1" w:lastColumn="0" w:oddVBand="0" w:evenVBand="0" w:oddHBand="0" w:evenHBand="0" w:firstRowFirstColumn="0" w:firstRowLastColumn="0" w:lastRowFirstColumn="0" w:lastRowLastColumn="0"/>
            <w:tcW w:w="2583" w:type="dxa"/>
          </w:tcPr>
          <w:p w:rsidR="0044755C" w:rsidRDefault="0044755C" w:rsidP="0044755C">
            <w:pPr>
              <w:rPr>
                <w:rFonts w:ascii="Times New Roman" w:hAnsi="Times New Roman" w:cs="Times New Roman"/>
                <w:sz w:val="24"/>
                <w:szCs w:val="24"/>
              </w:rPr>
            </w:pPr>
            <w:r>
              <w:rPr>
                <w:rFonts w:ascii="Times New Roman" w:hAnsi="Times New Roman" w:cs="Times New Roman"/>
                <w:sz w:val="24"/>
                <w:szCs w:val="24"/>
              </w:rPr>
              <w:t>Toplam</w:t>
            </w:r>
          </w:p>
          <w:p w:rsidR="0044755C" w:rsidRDefault="0044755C" w:rsidP="0044755C">
            <w:pPr>
              <w:rPr>
                <w:rFonts w:ascii="Times New Roman" w:hAnsi="Times New Roman" w:cs="Times New Roman"/>
                <w:sz w:val="24"/>
                <w:szCs w:val="24"/>
              </w:rPr>
            </w:pPr>
            <w:r>
              <w:rPr>
                <w:rFonts w:ascii="Times New Roman" w:hAnsi="Times New Roman" w:cs="Times New Roman"/>
                <w:sz w:val="24"/>
                <w:szCs w:val="24"/>
              </w:rPr>
              <w:t xml:space="preserve"> </w:t>
            </w:r>
          </w:p>
          <w:p w:rsidR="0044755C" w:rsidRDefault="0044755C" w:rsidP="0044755C">
            <w:pPr>
              <w:rPr>
                <w:rFonts w:ascii="Times New Roman" w:hAnsi="Times New Roman" w:cs="Times New Roman"/>
                <w:sz w:val="24"/>
                <w:szCs w:val="24"/>
              </w:rPr>
            </w:pPr>
          </w:p>
        </w:tc>
        <w:tc>
          <w:tcPr>
            <w:tcW w:w="2124" w:type="dxa"/>
            <w:vAlign w:val="center"/>
          </w:tcPr>
          <w:p w:rsidR="0044755C" w:rsidRPr="008A585F" w:rsidRDefault="0044755C" w:rsidP="0044755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100.808.634</w:t>
            </w:r>
          </w:p>
        </w:tc>
        <w:tc>
          <w:tcPr>
            <w:tcW w:w="2124" w:type="dxa"/>
          </w:tcPr>
          <w:p w:rsidR="0044755C" w:rsidRDefault="0044755C" w:rsidP="0044755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p w:rsidR="0044755C" w:rsidRPr="006E176A" w:rsidRDefault="0044755C" w:rsidP="0044755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E176A">
              <w:rPr>
                <w:rFonts w:ascii="Times New Roman" w:hAnsi="Times New Roman" w:cs="Times New Roman"/>
                <w:b/>
                <w:sz w:val="24"/>
                <w:szCs w:val="24"/>
              </w:rPr>
              <w:t>197.402.083</w:t>
            </w:r>
          </w:p>
        </w:tc>
        <w:tc>
          <w:tcPr>
            <w:tcW w:w="2231" w:type="dxa"/>
            <w:vAlign w:val="center"/>
          </w:tcPr>
          <w:p w:rsidR="0044755C" w:rsidRPr="00570A0B" w:rsidRDefault="00C90B3B" w:rsidP="0044755C">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95,82</w:t>
            </w:r>
          </w:p>
        </w:tc>
      </w:tr>
    </w:tbl>
    <w:p w:rsidR="00DB292F" w:rsidRDefault="00DB292F" w:rsidP="0005227D">
      <w:pPr>
        <w:rPr>
          <w:rFonts w:cstheme="minorHAnsi"/>
          <w:b/>
          <w:color w:val="5B9BD5" w:themeColor="accent1"/>
          <w:sz w:val="18"/>
          <w:szCs w:val="18"/>
        </w:rPr>
      </w:pPr>
    </w:p>
    <w:p w:rsidR="00DB292F" w:rsidRDefault="00DB292F" w:rsidP="0005227D">
      <w:pPr>
        <w:rPr>
          <w:rFonts w:cstheme="minorHAnsi"/>
          <w:b/>
          <w:color w:val="5B9BD5" w:themeColor="accent1"/>
          <w:sz w:val="18"/>
          <w:szCs w:val="18"/>
        </w:rPr>
      </w:pPr>
    </w:p>
    <w:p w:rsidR="00DB292F" w:rsidRDefault="00DB292F" w:rsidP="0005227D">
      <w:pPr>
        <w:rPr>
          <w:rFonts w:cstheme="minorHAnsi"/>
          <w:b/>
          <w:color w:val="5B9BD5" w:themeColor="accent1"/>
          <w:sz w:val="18"/>
          <w:szCs w:val="18"/>
        </w:rPr>
      </w:pPr>
    </w:p>
    <w:p w:rsidR="006B1F75" w:rsidRDefault="006B1F75" w:rsidP="0005227D">
      <w:pPr>
        <w:rPr>
          <w:rFonts w:cstheme="minorHAnsi"/>
          <w:b/>
          <w:color w:val="5B9BD5" w:themeColor="accent1"/>
          <w:sz w:val="18"/>
          <w:szCs w:val="18"/>
        </w:rPr>
      </w:pPr>
    </w:p>
    <w:p w:rsidR="0096703B" w:rsidRDefault="0096703B" w:rsidP="0005227D">
      <w:pPr>
        <w:rPr>
          <w:rFonts w:cstheme="minorHAnsi"/>
          <w:b/>
          <w:color w:val="5B9BD5" w:themeColor="accent1"/>
          <w:sz w:val="18"/>
          <w:szCs w:val="18"/>
        </w:rPr>
      </w:pPr>
    </w:p>
    <w:p w:rsidR="0005227D" w:rsidRPr="00EC2B14" w:rsidRDefault="00EC2B14" w:rsidP="0005227D">
      <w:pPr>
        <w:rPr>
          <w:rFonts w:cstheme="minorHAnsi"/>
          <w:b/>
          <w:color w:val="5B9BD5" w:themeColor="accent1"/>
          <w:sz w:val="18"/>
          <w:szCs w:val="18"/>
        </w:rPr>
      </w:pPr>
      <w:r w:rsidRPr="00EC2B14">
        <w:rPr>
          <w:rFonts w:cstheme="minorHAnsi"/>
          <w:b/>
          <w:color w:val="5B9BD5" w:themeColor="accent1"/>
          <w:sz w:val="18"/>
          <w:szCs w:val="18"/>
        </w:rPr>
        <w:lastRenderedPageBreak/>
        <w:t xml:space="preserve">Grafik </w:t>
      </w:r>
      <w:r w:rsidR="002861A3">
        <w:rPr>
          <w:rFonts w:cstheme="minorHAnsi"/>
          <w:b/>
          <w:color w:val="5B9BD5" w:themeColor="accent1"/>
          <w:sz w:val="18"/>
          <w:szCs w:val="18"/>
        </w:rPr>
        <w:t>5</w:t>
      </w:r>
      <w:r w:rsidR="00897D44">
        <w:rPr>
          <w:rFonts w:cstheme="minorHAnsi"/>
          <w:b/>
          <w:color w:val="5B9BD5" w:themeColor="accent1"/>
          <w:sz w:val="18"/>
          <w:szCs w:val="18"/>
        </w:rPr>
        <w:t>: 202</w:t>
      </w:r>
      <w:r w:rsidR="0096703B">
        <w:rPr>
          <w:rFonts w:cstheme="minorHAnsi"/>
          <w:b/>
          <w:color w:val="5B9BD5" w:themeColor="accent1"/>
          <w:sz w:val="18"/>
          <w:szCs w:val="18"/>
        </w:rPr>
        <w:t>3</w:t>
      </w:r>
      <w:r w:rsidRPr="00EC2B14">
        <w:rPr>
          <w:rFonts w:cstheme="minorHAnsi"/>
          <w:b/>
          <w:color w:val="5B9BD5" w:themeColor="accent1"/>
          <w:sz w:val="18"/>
          <w:szCs w:val="18"/>
        </w:rPr>
        <w:t xml:space="preserve"> Yılı Ocak – Haziran Dönemi Bütçe Ge</w:t>
      </w:r>
      <w:r w:rsidR="00897D44">
        <w:rPr>
          <w:rFonts w:cstheme="minorHAnsi"/>
          <w:b/>
          <w:color w:val="5B9BD5" w:themeColor="accent1"/>
          <w:sz w:val="18"/>
          <w:szCs w:val="18"/>
        </w:rPr>
        <w:t>lir Gerçekleşmelerinin 20</w:t>
      </w:r>
      <w:r w:rsidR="0017656F">
        <w:rPr>
          <w:rFonts w:cstheme="minorHAnsi"/>
          <w:b/>
          <w:color w:val="5B9BD5" w:themeColor="accent1"/>
          <w:sz w:val="18"/>
          <w:szCs w:val="18"/>
        </w:rPr>
        <w:t>2</w:t>
      </w:r>
      <w:r w:rsidR="0096703B">
        <w:rPr>
          <w:rFonts w:cstheme="minorHAnsi"/>
          <w:b/>
          <w:color w:val="5B9BD5" w:themeColor="accent1"/>
          <w:sz w:val="18"/>
          <w:szCs w:val="18"/>
        </w:rPr>
        <w:t>2</w:t>
      </w:r>
      <w:r w:rsidRPr="00EC2B14">
        <w:rPr>
          <w:rFonts w:cstheme="minorHAnsi"/>
          <w:b/>
          <w:color w:val="5B9BD5" w:themeColor="accent1"/>
          <w:sz w:val="18"/>
          <w:szCs w:val="18"/>
        </w:rPr>
        <w:t xml:space="preserve"> Yılı Aynı Dönemi İle Karşılaştırılması</w:t>
      </w:r>
    </w:p>
    <w:p w:rsidR="006E4828" w:rsidRDefault="00872EE0" w:rsidP="00597B24">
      <w:pPr>
        <w:spacing w:line="360" w:lineRule="auto"/>
        <w:ind w:firstLine="708"/>
        <w:jc w:val="both"/>
      </w:pPr>
      <w:r>
        <w:rPr>
          <w:noProof/>
        </w:rPr>
        <w:drawing>
          <wp:inline distT="0" distB="0" distL="0" distR="0" wp14:anchorId="2F555419" wp14:editId="7787FE46">
            <wp:extent cx="4533900" cy="3162300"/>
            <wp:effectExtent l="0" t="0" r="0" b="0"/>
            <wp:docPr id="1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922B6" w:rsidRDefault="00897D44" w:rsidP="007922B6">
      <w:pPr>
        <w:spacing w:line="360" w:lineRule="auto"/>
        <w:jc w:val="both"/>
        <w:rPr>
          <w:rFonts w:ascii="Times New Roman" w:hAnsi="Times New Roman" w:cs="Times New Roman"/>
          <w:sz w:val="24"/>
          <w:szCs w:val="24"/>
        </w:rPr>
      </w:pPr>
      <w:r>
        <w:rPr>
          <w:rFonts w:ascii="Times New Roman" w:hAnsi="Times New Roman" w:cs="Times New Roman"/>
          <w:sz w:val="24"/>
          <w:szCs w:val="24"/>
        </w:rPr>
        <w:t>202</w:t>
      </w:r>
      <w:r w:rsidR="00C158C9">
        <w:rPr>
          <w:rFonts w:ascii="Times New Roman" w:hAnsi="Times New Roman" w:cs="Times New Roman"/>
          <w:sz w:val="24"/>
          <w:szCs w:val="24"/>
        </w:rPr>
        <w:t>3</w:t>
      </w:r>
      <w:r w:rsidR="00950890" w:rsidRPr="00772FD4">
        <w:rPr>
          <w:rFonts w:ascii="Times New Roman" w:hAnsi="Times New Roman" w:cs="Times New Roman"/>
          <w:sz w:val="24"/>
          <w:szCs w:val="24"/>
        </w:rPr>
        <w:t xml:space="preserve"> </w:t>
      </w:r>
      <w:r w:rsidR="007922B6">
        <w:rPr>
          <w:rFonts w:ascii="Times New Roman" w:hAnsi="Times New Roman" w:cs="Times New Roman"/>
          <w:sz w:val="24"/>
          <w:szCs w:val="24"/>
        </w:rPr>
        <w:t>y</w:t>
      </w:r>
      <w:r w:rsidR="00FF0104" w:rsidRPr="00772FD4">
        <w:rPr>
          <w:rFonts w:ascii="Times New Roman" w:hAnsi="Times New Roman" w:cs="Times New Roman"/>
          <w:sz w:val="24"/>
          <w:szCs w:val="24"/>
        </w:rPr>
        <w:t>ılı Ocak – Haziran Dönemi bütçe gelirlerinin a</w:t>
      </w:r>
      <w:r>
        <w:rPr>
          <w:rFonts w:ascii="Times New Roman" w:hAnsi="Times New Roman" w:cs="Times New Roman"/>
          <w:sz w:val="24"/>
          <w:szCs w:val="24"/>
        </w:rPr>
        <w:t>ylar itibariyle dağılımı ve 20</w:t>
      </w:r>
      <w:r w:rsidR="00D10225">
        <w:rPr>
          <w:rFonts w:ascii="Times New Roman" w:hAnsi="Times New Roman" w:cs="Times New Roman"/>
          <w:sz w:val="24"/>
          <w:szCs w:val="24"/>
        </w:rPr>
        <w:t>2</w:t>
      </w:r>
      <w:r w:rsidR="00C158C9">
        <w:rPr>
          <w:rFonts w:ascii="Times New Roman" w:hAnsi="Times New Roman" w:cs="Times New Roman"/>
          <w:sz w:val="24"/>
          <w:szCs w:val="24"/>
        </w:rPr>
        <w:t>2</w:t>
      </w:r>
      <w:r w:rsidR="00FF0104" w:rsidRPr="00772FD4">
        <w:rPr>
          <w:rFonts w:ascii="Times New Roman" w:hAnsi="Times New Roman" w:cs="Times New Roman"/>
          <w:sz w:val="24"/>
          <w:szCs w:val="24"/>
        </w:rPr>
        <w:t xml:space="preserve"> yılı aynı dönemi ile karşılaştırmalı olarak gösteren Bütçe Gelirleri Gelişimi tablosu EK-2 de sunulmuştur.</w:t>
      </w:r>
    </w:p>
    <w:p w:rsidR="007922B6" w:rsidRDefault="007922B6" w:rsidP="007922B6">
      <w:pPr>
        <w:spacing w:line="360" w:lineRule="auto"/>
        <w:jc w:val="both"/>
      </w:pPr>
    </w:p>
    <w:p w:rsidR="007922B6" w:rsidRDefault="001E287E" w:rsidP="006E669F">
      <w:pPr>
        <w:pStyle w:val="Balk3"/>
      </w:pPr>
      <w:r w:rsidRPr="00AE5F53">
        <w:t xml:space="preserve"> </w:t>
      </w:r>
      <w:bookmarkStart w:id="10" w:name="_Toc141800868"/>
      <w:r w:rsidRPr="00AE5F53">
        <w:t>FİNANSMAN</w:t>
      </w:r>
      <w:bookmarkEnd w:id="10"/>
    </w:p>
    <w:p w:rsidR="006E669F" w:rsidRPr="006E669F" w:rsidRDefault="006E669F" w:rsidP="006E669F"/>
    <w:p w:rsidR="001E287E" w:rsidRDefault="00C717C5" w:rsidP="001E287E">
      <w:pPr>
        <w:spacing w:line="360" w:lineRule="auto"/>
        <w:jc w:val="both"/>
        <w:rPr>
          <w:rFonts w:ascii="Times New Roman" w:hAnsi="Times New Roman" w:cs="Times New Roman"/>
          <w:sz w:val="24"/>
          <w:szCs w:val="24"/>
        </w:rPr>
      </w:pPr>
      <w:r>
        <w:rPr>
          <w:rFonts w:ascii="Times New Roman" w:hAnsi="Times New Roman" w:cs="Times New Roman"/>
          <w:sz w:val="24"/>
          <w:szCs w:val="24"/>
        </w:rPr>
        <w:t>Üniversitemiz 202</w:t>
      </w:r>
      <w:r w:rsidR="00A601A8">
        <w:rPr>
          <w:rFonts w:ascii="Times New Roman" w:hAnsi="Times New Roman" w:cs="Times New Roman"/>
          <w:sz w:val="24"/>
          <w:szCs w:val="24"/>
        </w:rPr>
        <w:t>3</w:t>
      </w:r>
      <w:r w:rsidR="00D10225">
        <w:rPr>
          <w:rFonts w:ascii="Times New Roman" w:hAnsi="Times New Roman" w:cs="Times New Roman"/>
          <w:sz w:val="24"/>
          <w:szCs w:val="24"/>
        </w:rPr>
        <w:t xml:space="preserve"> </w:t>
      </w:r>
      <w:r w:rsidR="0048087B">
        <w:rPr>
          <w:rFonts w:ascii="Times New Roman" w:hAnsi="Times New Roman" w:cs="Times New Roman"/>
          <w:sz w:val="24"/>
          <w:szCs w:val="24"/>
        </w:rPr>
        <w:t>y</w:t>
      </w:r>
      <w:r w:rsidR="001E287E">
        <w:rPr>
          <w:rFonts w:ascii="Times New Roman" w:hAnsi="Times New Roman" w:cs="Times New Roman"/>
          <w:sz w:val="24"/>
          <w:szCs w:val="24"/>
        </w:rPr>
        <w:t xml:space="preserve">ılı Ocak – Haziran </w:t>
      </w:r>
      <w:r w:rsidR="00866EF1">
        <w:rPr>
          <w:rFonts w:ascii="Times New Roman" w:hAnsi="Times New Roman" w:cs="Times New Roman"/>
          <w:sz w:val="24"/>
          <w:szCs w:val="24"/>
        </w:rPr>
        <w:t>d</w:t>
      </w:r>
      <w:r w:rsidR="001E287E">
        <w:rPr>
          <w:rFonts w:ascii="Times New Roman" w:hAnsi="Times New Roman" w:cs="Times New Roman"/>
          <w:sz w:val="24"/>
          <w:szCs w:val="24"/>
        </w:rPr>
        <w:t xml:space="preserve">öneminde </w:t>
      </w:r>
      <w:r w:rsidR="006B1F75">
        <w:rPr>
          <w:rFonts w:ascii="Times New Roman" w:hAnsi="Times New Roman" w:cs="Times New Roman"/>
          <w:sz w:val="24"/>
          <w:szCs w:val="24"/>
        </w:rPr>
        <w:t xml:space="preserve">gerçekleşen </w:t>
      </w:r>
      <w:r w:rsidR="00A601A8">
        <w:rPr>
          <w:rFonts w:ascii="Times New Roman" w:hAnsi="Times New Roman" w:cs="Times New Roman"/>
          <w:sz w:val="24"/>
          <w:szCs w:val="24"/>
        </w:rPr>
        <w:t>197.402.083</w:t>
      </w:r>
      <w:r w:rsidR="00D10225">
        <w:rPr>
          <w:rFonts w:ascii="Times New Roman" w:hAnsi="Times New Roman" w:cs="Times New Roman"/>
          <w:sz w:val="24"/>
          <w:szCs w:val="24"/>
        </w:rPr>
        <w:t xml:space="preserve"> </w:t>
      </w:r>
      <w:r w:rsidR="007418A6">
        <w:rPr>
          <w:rFonts w:ascii="Times New Roman" w:hAnsi="Times New Roman" w:cs="Times New Roman"/>
          <w:sz w:val="24"/>
          <w:szCs w:val="24"/>
        </w:rPr>
        <w:t>TL Bütçe G</w:t>
      </w:r>
      <w:r w:rsidR="001E287E">
        <w:rPr>
          <w:rFonts w:ascii="Times New Roman" w:hAnsi="Times New Roman" w:cs="Times New Roman"/>
          <w:sz w:val="24"/>
          <w:szCs w:val="24"/>
        </w:rPr>
        <w:t>ideri,</w:t>
      </w:r>
      <w:r w:rsidR="00A62D96">
        <w:rPr>
          <w:rFonts w:ascii="Times New Roman" w:hAnsi="Times New Roman" w:cs="Times New Roman"/>
          <w:sz w:val="24"/>
          <w:szCs w:val="24"/>
        </w:rPr>
        <w:t xml:space="preserve"> Hazine </w:t>
      </w:r>
      <w:r w:rsidR="006B1F75">
        <w:rPr>
          <w:rFonts w:ascii="Times New Roman" w:hAnsi="Times New Roman" w:cs="Times New Roman"/>
          <w:sz w:val="24"/>
          <w:szCs w:val="24"/>
        </w:rPr>
        <w:t>ve Maliye</w:t>
      </w:r>
      <w:r w:rsidR="001E287E">
        <w:rPr>
          <w:rFonts w:ascii="Times New Roman" w:hAnsi="Times New Roman" w:cs="Times New Roman"/>
          <w:sz w:val="24"/>
          <w:szCs w:val="24"/>
        </w:rPr>
        <w:t xml:space="preserve"> Bakanlığı tarafından vize edilen Ayrıntılı Finansman Programı çerçevesinde, hazine yardımları ve öz gelirlerimizden karşılanmıştır. </w:t>
      </w:r>
    </w:p>
    <w:p w:rsidR="00FF0104" w:rsidRDefault="00FF0104" w:rsidP="005B7052">
      <w:pPr>
        <w:pStyle w:val="ResimYazs"/>
        <w:keepNext/>
        <w:rPr>
          <w:rFonts w:ascii="Times New Roman" w:hAnsi="Times New Roman" w:cs="Times New Roman"/>
          <w:sz w:val="24"/>
          <w:szCs w:val="24"/>
        </w:rPr>
      </w:pPr>
      <w:r>
        <w:rPr>
          <w:rFonts w:ascii="Times New Roman" w:hAnsi="Times New Roman" w:cs="Times New Roman"/>
          <w:sz w:val="24"/>
          <w:szCs w:val="24"/>
        </w:rPr>
        <w:t xml:space="preserve"> </w:t>
      </w:r>
      <w:r w:rsidR="00A0640E">
        <w:t xml:space="preserve">Grafik </w:t>
      </w:r>
      <w:r w:rsidR="002861A3">
        <w:rPr>
          <w:noProof/>
        </w:rPr>
        <w:t>6</w:t>
      </w:r>
      <w:r w:rsidR="00C717C5">
        <w:t>: 202</w:t>
      </w:r>
      <w:r w:rsidR="00A601A8">
        <w:t>3</w:t>
      </w:r>
      <w:r w:rsidR="00A0640E">
        <w:t xml:space="preserve"> Yılı Ocak – Haziran Dönemi Bütçe Gelirlerinin Finansmanı</w:t>
      </w:r>
    </w:p>
    <w:p w:rsidR="00813C7C" w:rsidRPr="00813C7C" w:rsidRDefault="00554CCC" w:rsidP="00813C7C">
      <w:r w:rsidRPr="00D764F1">
        <w:rPr>
          <w:noProof/>
          <w:lang w:eastAsia="tr-TR"/>
        </w:rPr>
        <w:drawing>
          <wp:inline distT="0" distB="0" distL="0" distR="0" wp14:anchorId="0015CE8A" wp14:editId="5FA1476B">
            <wp:extent cx="5724928" cy="2331076"/>
            <wp:effectExtent l="0" t="0" r="9525" b="12700"/>
            <wp:docPr id="13"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E3C00" w:rsidRPr="00AE5F53" w:rsidRDefault="00A3671B" w:rsidP="00AE5F53">
      <w:pPr>
        <w:pStyle w:val="Balk2"/>
      </w:pPr>
      <w:bookmarkStart w:id="11" w:name="_Toc141800869"/>
      <w:r w:rsidRPr="00AE5F53">
        <w:lastRenderedPageBreak/>
        <w:t>II – OCAK – HAZİRAN 202</w:t>
      </w:r>
      <w:r w:rsidR="00215D46">
        <w:t>3</w:t>
      </w:r>
      <w:r w:rsidR="0021094D" w:rsidRPr="00AE5F53">
        <w:t xml:space="preserve"> </w:t>
      </w:r>
      <w:r w:rsidR="009E3C00" w:rsidRPr="00AE5F53">
        <w:t>DÖNEMİNDE YÜRÜTÜLEN FAALİYETLER</w:t>
      </w:r>
      <w:bookmarkEnd w:id="11"/>
    </w:p>
    <w:p w:rsidR="00A870D5" w:rsidRPr="00A870D5" w:rsidRDefault="00A870D5" w:rsidP="00A870D5"/>
    <w:p w:rsidR="009E3C00" w:rsidRDefault="005F7BBA" w:rsidP="0048087B">
      <w:pPr>
        <w:spacing w:line="360" w:lineRule="auto"/>
        <w:jc w:val="both"/>
        <w:rPr>
          <w:rFonts w:ascii="Times New Roman" w:hAnsi="Times New Roman" w:cs="Times New Roman"/>
          <w:sz w:val="24"/>
          <w:szCs w:val="24"/>
        </w:rPr>
      </w:pPr>
      <w:r w:rsidRPr="005F7BBA">
        <w:rPr>
          <w:rFonts w:ascii="Times New Roman" w:hAnsi="Times New Roman" w:cs="Times New Roman"/>
          <w:sz w:val="24"/>
          <w:szCs w:val="24"/>
        </w:rPr>
        <w:t>Bayburt Üniversitesi, 202</w:t>
      </w:r>
      <w:r w:rsidR="00215D46">
        <w:rPr>
          <w:rFonts w:ascii="Times New Roman" w:hAnsi="Times New Roman" w:cs="Times New Roman"/>
          <w:sz w:val="24"/>
          <w:szCs w:val="24"/>
        </w:rPr>
        <w:t>3</w:t>
      </w:r>
      <w:r w:rsidR="00A3671B" w:rsidRPr="005F7BBA">
        <w:rPr>
          <w:rFonts w:ascii="Times New Roman" w:hAnsi="Times New Roman" w:cs="Times New Roman"/>
          <w:sz w:val="24"/>
          <w:szCs w:val="24"/>
        </w:rPr>
        <w:t xml:space="preserve"> </w:t>
      </w:r>
      <w:r w:rsidR="009E3C00" w:rsidRPr="005F7BBA">
        <w:rPr>
          <w:rFonts w:ascii="Times New Roman" w:hAnsi="Times New Roman" w:cs="Times New Roman"/>
          <w:sz w:val="24"/>
          <w:szCs w:val="24"/>
        </w:rPr>
        <w:t>yılının ilk altı ayında bütçeyle kendisine sağlanan kaynakları, mali disiplin ve hesap verilebilirlik ilkeleri esas alınarak etkili ve verimli bir şekilde, akademik ve idari hizmetleri yerine getirmekte kullanmıştır. Bu dönemde yapılan çalışmalardan bazıları;</w:t>
      </w:r>
    </w:p>
    <w:p w:rsidR="005F7BBA" w:rsidRDefault="005F7BBA" w:rsidP="005F7BBA">
      <w:pPr>
        <w:pStyle w:val="ListeParagraf"/>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Akademik ve İdari birimlerin ihtiyaçlarını karşılamak üzere dizüstü</w:t>
      </w:r>
      <w:r w:rsidR="009E3C21">
        <w:rPr>
          <w:rFonts w:ascii="Times New Roman" w:hAnsi="Times New Roman" w:cs="Times New Roman"/>
          <w:sz w:val="24"/>
          <w:szCs w:val="24"/>
        </w:rPr>
        <w:t xml:space="preserve"> ve masaüstü bilgisayar alımı, büro mobilyası ve büro makinaları </w:t>
      </w:r>
      <w:r w:rsidR="004E24E0">
        <w:rPr>
          <w:rFonts w:ascii="Times New Roman" w:hAnsi="Times New Roman" w:cs="Times New Roman"/>
          <w:sz w:val="24"/>
          <w:szCs w:val="24"/>
        </w:rPr>
        <w:t>alımları gerçekleştirilmiştir</w:t>
      </w:r>
      <w:r w:rsidR="009E3C21">
        <w:rPr>
          <w:rFonts w:ascii="Times New Roman" w:hAnsi="Times New Roman" w:cs="Times New Roman"/>
          <w:sz w:val="24"/>
          <w:szCs w:val="24"/>
        </w:rPr>
        <w:t xml:space="preserve">. </w:t>
      </w:r>
    </w:p>
    <w:p w:rsidR="0056010E" w:rsidRPr="00F57783" w:rsidRDefault="00F57783" w:rsidP="005F7BBA">
      <w:pPr>
        <w:pStyle w:val="ListeParagraf"/>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Bilgi İşlem Daire Başkanlığı tarafından </w:t>
      </w:r>
      <w:r w:rsidR="00215D46" w:rsidRPr="00215D46">
        <w:rPr>
          <w:rFonts w:ascii="Times New Roman" w:hAnsi="Times New Roman" w:cs="Times New Roman"/>
          <w:sz w:val="24"/>
          <w:szCs w:val="24"/>
        </w:rPr>
        <w:t>İşletim Sistemi ve Ofis Lisans Alımlar</w:t>
      </w:r>
      <w:r w:rsidR="00215D46">
        <w:rPr>
          <w:rFonts w:ascii="Times New Roman" w:hAnsi="Times New Roman" w:cs="Times New Roman"/>
          <w:sz w:val="24"/>
          <w:szCs w:val="24"/>
        </w:rPr>
        <w:t>ı</w:t>
      </w:r>
      <w:r>
        <w:rPr>
          <w:rFonts w:ascii="Times New Roman" w:hAnsi="Times New Roman" w:cs="Times New Roman"/>
          <w:sz w:val="24"/>
          <w:szCs w:val="24"/>
        </w:rPr>
        <w:t xml:space="preserve"> gerçekleştirilmiştir.</w:t>
      </w:r>
    </w:p>
    <w:p w:rsidR="00532108" w:rsidRDefault="00532108" w:rsidP="005F7BBA">
      <w:pPr>
        <w:pStyle w:val="ListeParagraf"/>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Merkez Kütüphanemiz bünyesinde kaynak sayısını artırmak ve çeşitlendirmek amacıyla basılı ve elektronik ortamda yayın alımı yapılmıştır.</w:t>
      </w:r>
    </w:p>
    <w:p w:rsidR="00F57783" w:rsidRPr="00F57783" w:rsidRDefault="00F57783" w:rsidP="005F7BBA">
      <w:pPr>
        <w:pStyle w:val="ListeParagraf"/>
        <w:numPr>
          <w:ilvl w:val="0"/>
          <w:numId w:val="20"/>
        </w:numPr>
        <w:spacing w:line="360" w:lineRule="auto"/>
        <w:jc w:val="both"/>
        <w:rPr>
          <w:rFonts w:ascii="Times New Roman" w:hAnsi="Times New Roman" w:cs="Times New Roman"/>
          <w:sz w:val="28"/>
          <w:szCs w:val="24"/>
        </w:rPr>
      </w:pPr>
      <w:r w:rsidRPr="00F57783">
        <w:rPr>
          <w:rFonts w:ascii="Times New Roman" w:hAnsi="Times New Roman" w:cs="Times New Roman"/>
          <w:sz w:val="24"/>
        </w:rPr>
        <w:t xml:space="preserve">Fiber Altyapı </w:t>
      </w:r>
      <w:r w:rsidR="00485D24">
        <w:rPr>
          <w:rFonts w:ascii="Times New Roman" w:hAnsi="Times New Roman" w:cs="Times New Roman"/>
          <w:sz w:val="24"/>
        </w:rPr>
        <w:t xml:space="preserve">sağlanmış </w:t>
      </w:r>
      <w:r w:rsidRPr="00F57783">
        <w:rPr>
          <w:rFonts w:ascii="Times New Roman" w:hAnsi="Times New Roman" w:cs="Times New Roman"/>
          <w:sz w:val="24"/>
        </w:rPr>
        <w:t xml:space="preserve">ve Güvenlik Kamerası </w:t>
      </w:r>
      <w:r w:rsidR="00485D24">
        <w:rPr>
          <w:rFonts w:ascii="Times New Roman" w:hAnsi="Times New Roman" w:cs="Times New Roman"/>
          <w:sz w:val="24"/>
        </w:rPr>
        <w:t>alımı yapılmıştır.</w:t>
      </w:r>
    </w:p>
    <w:p w:rsidR="009D3300" w:rsidRDefault="009D3300" w:rsidP="005F7BBA">
      <w:pPr>
        <w:pStyle w:val="ListeParagraf"/>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Hizmet binalarımızda </w:t>
      </w:r>
      <w:r w:rsidR="0048087B">
        <w:rPr>
          <w:rFonts w:ascii="Times New Roman" w:hAnsi="Times New Roman" w:cs="Times New Roman"/>
          <w:sz w:val="24"/>
          <w:szCs w:val="24"/>
        </w:rPr>
        <w:t>a</w:t>
      </w:r>
      <w:r>
        <w:rPr>
          <w:rFonts w:ascii="Times New Roman" w:hAnsi="Times New Roman" w:cs="Times New Roman"/>
          <w:sz w:val="24"/>
          <w:szCs w:val="24"/>
        </w:rPr>
        <w:t xml:space="preserve">sansör, klima, boya, kazan dairesi vb. </w:t>
      </w:r>
      <w:r w:rsidR="004E24E0">
        <w:rPr>
          <w:rFonts w:ascii="Times New Roman" w:hAnsi="Times New Roman" w:cs="Times New Roman"/>
          <w:sz w:val="24"/>
          <w:szCs w:val="24"/>
        </w:rPr>
        <w:t>muhtelif tadilatlar</w:t>
      </w:r>
      <w:r>
        <w:rPr>
          <w:rFonts w:ascii="Times New Roman" w:hAnsi="Times New Roman" w:cs="Times New Roman"/>
          <w:sz w:val="24"/>
          <w:szCs w:val="24"/>
        </w:rPr>
        <w:t xml:space="preserve"> gerçekleştirilmiştir.</w:t>
      </w:r>
    </w:p>
    <w:p w:rsidR="00485D24" w:rsidRDefault="00485D24" w:rsidP="005F7BBA">
      <w:pPr>
        <w:pStyle w:val="ListeParagraf"/>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Üniversitemiz hizmetinde kullanılan iş makinelerinin bakım ve onarımları yapılmıştır.</w:t>
      </w:r>
    </w:p>
    <w:p w:rsidR="006430E3" w:rsidRDefault="006430E3" w:rsidP="005F7BBA">
      <w:pPr>
        <w:pStyle w:val="ListeParagraf"/>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İdari ve Mali İşler Daire Başkanlığı tarafından toplu ihale yöntemiyle temizlik malzemesi, kırtasiye malzemesi ve toner alım ihaleleri yapılmış; temizlik malzemesi alım ihalesinin hakediş ödemesi gerçekleştirilmiştir.</w:t>
      </w:r>
    </w:p>
    <w:p w:rsidR="006430E3" w:rsidRDefault="006430E3" w:rsidP="005F7BBA">
      <w:pPr>
        <w:pStyle w:val="ListeParagraf"/>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Üniversitemiz </w:t>
      </w:r>
      <w:r w:rsidR="002A26CF">
        <w:rPr>
          <w:rFonts w:ascii="Times New Roman" w:hAnsi="Times New Roman" w:cs="Times New Roman"/>
          <w:sz w:val="24"/>
          <w:szCs w:val="24"/>
        </w:rPr>
        <w:t>hizmetinde kullanılan araçların bakım ve onarımları gerçekleştirilmiştir</w:t>
      </w:r>
      <w:r w:rsidR="00187E53">
        <w:rPr>
          <w:rFonts w:ascii="Times New Roman" w:hAnsi="Times New Roman" w:cs="Times New Roman"/>
          <w:sz w:val="24"/>
          <w:szCs w:val="24"/>
        </w:rPr>
        <w:t>.</w:t>
      </w:r>
    </w:p>
    <w:p w:rsidR="00485D24" w:rsidRDefault="00485D24" w:rsidP="00A0110A">
      <w:pPr>
        <w:spacing w:line="360" w:lineRule="auto"/>
        <w:rPr>
          <w:rFonts w:ascii="Times New Roman" w:hAnsi="Times New Roman" w:cs="Times New Roman"/>
          <w:b/>
          <w:color w:val="5B9BD5" w:themeColor="accent1"/>
          <w:sz w:val="18"/>
          <w:szCs w:val="18"/>
        </w:rPr>
      </w:pPr>
    </w:p>
    <w:p w:rsidR="004B10C7" w:rsidRDefault="004B10C7" w:rsidP="00A0110A">
      <w:pPr>
        <w:spacing w:line="360" w:lineRule="auto"/>
        <w:rPr>
          <w:rFonts w:ascii="Times New Roman" w:hAnsi="Times New Roman" w:cs="Times New Roman"/>
          <w:b/>
          <w:color w:val="5B9BD5" w:themeColor="accent1"/>
          <w:sz w:val="18"/>
          <w:szCs w:val="18"/>
        </w:rPr>
      </w:pPr>
    </w:p>
    <w:p w:rsidR="004B10C7" w:rsidRDefault="004B10C7" w:rsidP="00A0110A">
      <w:pPr>
        <w:spacing w:line="360" w:lineRule="auto"/>
        <w:rPr>
          <w:rFonts w:ascii="Times New Roman" w:hAnsi="Times New Roman" w:cs="Times New Roman"/>
          <w:b/>
          <w:color w:val="5B9BD5" w:themeColor="accent1"/>
          <w:sz w:val="18"/>
          <w:szCs w:val="18"/>
        </w:rPr>
      </w:pPr>
    </w:p>
    <w:p w:rsidR="004B10C7" w:rsidRDefault="004B10C7" w:rsidP="00A0110A">
      <w:pPr>
        <w:spacing w:line="360" w:lineRule="auto"/>
        <w:rPr>
          <w:rFonts w:ascii="Times New Roman" w:hAnsi="Times New Roman" w:cs="Times New Roman"/>
          <w:b/>
          <w:color w:val="5B9BD5" w:themeColor="accent1"/>
          <w:sz w:val="18"/>
          <w:szCs w:val="18"/>
        </w:rPr>
      </w:pPr>
    </w:p>
    <w:p w:rsidR="004B10C7" w:rsidRDefault="004B10C7" w:rsidP="00A0110A">
      <w:pPr>
        <w:spacing w:line="360" w:lineRule="auto"/>
        <w:rPr>
          <w:rFonts w:ascii="Times New Roman" w:hAnsi="Times New Roman" w:cs="Times New Roman"/>
          <w:b/>
          <w:color w:val="5B9BD5" w:themeColor="accent1"/>
          <w:sz w:val="18"/>
          <w:szCs w:val="18"/>
        </w:rPr>
      </w:pPr>
    </w:p>
    <w:p w:rsidR="004B10C7" w:rsidRDefault="004B10C7" w:rsidP="00A0110A">
      <w:pPr>
        <w:spacing w:line="360" w:lineRule="auto"/>
        <w:rPr>
          <w:rFonts w:ascii="Times New Roman" w:hAnsi="Times New Roman" w:cs="Times New Roman"/>
          <w:b/>
          <w:color w:val="5B9BD5" w:themeColor="accent1"/>
          <w:sz w:val="18"/>
          <w:szCs w:val="18"/>
        </w:rPr>
      </w:pPr>
    </w:p>
    <w:p w:rsidR="004B10C7" w:rsidRDefault="004B10C7" w:rsidP="00A0110A">
      <w:pPr>
        <w:spacing w:line="360" w:lineRule="auto"/>
        <w:rPr>
          <w:rFonts w:ascii="Times New Roman" w:hAnsi="Times New Roman" w:cs="Times New Roman"/>
          <w:b/>
          <w:color w:val="5B9BD5" w:themeColor="accent1"/>
          <w:sz w:val="18"/>
          <w:szCs w:val="18"/>
        </w:rPr>
      </w:pPr>
    </w:p>
    <w:p w:rsidR="004B10C7" w:rsidRDefault="004B10C7" w:rsidP="00A0110A">
      <w:pPr>
        <w:spacing w:line="360" w:lineRule="auto"/>
        <w:rPr>
          <w:rFonts w:ascii="Times New Roman" w:hAnsi="Times New Roman" w:cs="Times New Roman"/>
          <w:b/>
          <w:color w:val="5B9BD5" w:themeColor="accent1"/>
          <w:sz w:val="18"/>
          <w:szCs w:val="18"/>
        </w:rPr>
      </w:pPr>
    </w:p>
    <w:p w:rsidR="004B10C7" w:rsidRDefault="004B10C7" w:rsidP="00A0110A">
      <w:pPr>
        <w:spacing w:line="360" w:lineRule="auto"/>
        <w:rPr>
          <w:rFonts w:ascii="Times New Roman" w:hAnsi="Times New Roman" w:cs="Times New Roman"/>
          <w:b/>
          <w:color w:val="5B9BD5" w:themeColor="accent1"/>
          <w:sz w:val="18"/>
          <w:szCs w:val="18"/>
        </w:rPr>
      </w:pPr>
    </w:p>
    <w:p w:rsidR="004B10C7" w:rsidRDefault="004B10C7" w:rsidP="00A0110A">
      <w:pPr>
        <w:spacing w:line="360" w:lineRule="auto"/>
        <w:rPr>
          <w:rFonts w:ascii="Times New Roman" w:hAnsi="Times New Roman" w:cs="Times New Roman"/>
          <w:b/>
          <w:color w:val="5B9BD5" w:themeColor="accent1"/>
          <w:sz w:val="18"/>
          <w:szCs w:val="18"/>
        </w:rPr>
      </w:pPr>
    </w:p>
    <w:p w:rsidR="00880362" w:rsidRPr="008A6CC5" w:rsidRDefault="00320E6A" w:rsidP="00A0110A">
      <w:pPr>
        <w:spacing w:line="360" w:lineRule="auto"/>
        <w:rPr>
          <w:rFonts w:ascii="Times New Roman" w:hAnsi="Times New Roman" w:cs="Times New Roman"/>
          <w:b/>
          <w:color w:val="5B9BD5" w:themeColor="accent1"/>
          <w:sz w:val="18"/>
          <w:szCs w:val="18"/>
        </w:rPr>
      </w:pPr>
      <w:r>
        <w:rPr>
          <w:rFonts w:ascii="Times New Roman" w:hAnsi="Times New Roman" w:cs="Times New Roman"/>
          <w:b/>
          <w:color w:val="5B9BD5" w:themeColor="accent1"/>
          <w:sz w:val="18"/>
          <w:szCs w:val="18"/>
        </w:rPr>
        <w:lastRenderedPageBreak/>
        <w:t xml:space="preserve">Resim </w:t>
      </w:r>
      <w:r w:rsidR="00195A5A">
        <w:rPr>
          <w:rFonts w:ascii="Times New Roman" w:hAnsi="Times New Roman" w:cs="Times New Roman"/>
          <w:b/>
          <w:color w:val="5B9BD5" w:themeColor="accent1"/>
          <w:sz w:val="18"/>
          <w:szCs w:val="18"/>
        </w:rPr>
        <w:t>1</w:t>
      </w:r>
      <w:r w:rsidR="006B1F75" w:rsidRPr="007C39F4">
        <w:rPr>
          <w:rFonts w:ascii="Times New Roman" w:hAnsi="Times New Roman" w:cs="Times New Roman"/>
          <w:b/>
          <w:color w:val="5B9BD5" w:themeColor="accent1"/>
          <w:sz w:val="18"/>
          <w:szCs w:val="18"/>
        </w:rPr>
        <w:t>: Öğrenci</w:t>
      </w:r>
      <w:r w:rsidR="008A6CC5">
        <w:rPr>
          <w:rFonts w:ascii="Times New Roman" w:hAnsi="Times New Roman" w:cs="Times New Roman"/>
          <w:b/>
          <w:color w:val="5B9BD5" w:themeColor="accent1"/>
          <w:sz w:val="18"/>
          <w:szCs w:val="18"/>
        </w:rPr>
        <w:t xml:space="preserve"> </w:t>
      </w:r>
      <w:r w:rsidR="00681CC2">
        <w:rPr>
          <w:rFonts w:ascii="Times New Roman" w:hAnsi="Times New Roman" w:cs="Times New Roman"/>
          <w:b/>
          <w:color w:val="5B9BD5" w:themeColor="accent1"/>
          <w:sz w:val="18"/>
          <w:szCs w:val="18"/>
        </w:rPr>
        <w:t>Y</w:t>
      </w:r>
      <w:r w:rsidR="008A6CC5">
        <w:rPr>
          <w:rFonts w:ascii="Times New Roman" w:hAnsi="Times New Roman" w:cs="Times New Roman"/>
          <w:b/>
          <w:color w:val="5B9BD5" w:themeColor="accent1"/>
          <w:sz w:val="18"/>
          <w:szCs w:val="18"/>
        </w:rPr>
        <w:t xml:space="preserve">aşam Merkezinden </w:t>
      </w:r>
      <w:r w:rsidR="008A6CC5" w:rsidRPr="007C39F4">
        <w:rPr>
          <w:rFonts w:ascii="Times New Roman" w:hAnsi="Times New Roman" w:cs="Times New Roman"/>
          <w:b/>
          <w:color w:val="5B9BD5" w:themeColor="accent1"/>
          <w:sz w:val="18"/>
          <w:szCs w:val="18"/>
        </w:rPr>
        <w:t>Genel Bir Görünüm</w:t>
      </w:r>
    </w:p>
    <w:p w:rsidR="00195A5A" w:rsidRDefault="008A6CC5" w:rsidP="00A0110A">
      <w:pPr>
        <w:spacing w:line="360" w:lineRule="auto"/>
        <w:rPr>
          <w:rFonts w:ascii="Times New Roman" w:hAnsi="Times New Roman" w:cs="Times New Roman"/>
          <w:b/>
          <w:sz w:val="24"/>
          <w:szCs w:val="24"/>
        </w:rPr>
      </w:pPr>
      <w:r w:rsidRPr="008A6CC5">
        <w:rPr>
          <w:rFonts w:ascii="Times New Roman" w:hAnsi="Times New Roman" w:cs="Times New Roman"/>
          <w:b/>
          <w:noProof/>
          <w:sz w:val="24"/>
          <w:szCs w:val="24"/>
          <w:lang w:eastAsia="tr-TR"/>
        </w:rPr>
        <w:drawing>
          <wp:inline distT="0" distB="0" distL="0" distR="0">
            <wp:extent cx="5274540" cy="3515444"/>
            <wp:effectExtent l="0" t="0" r="2540" b="8890"/>
            <wp:docPr id="11" name="Resim 11" descr="C:\Users\BayUni\Desktop\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yUni\Desktop\1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82420" cy="3520696"/>
                    </a:xfrm>
                    <a:prstGeom prst="rect">
                      <a:avLst/>
                    </a:prstGeom>
                    <a:noFill/>
                    <a:ln>
                      <a:noFill/>
                    </a:ln>
                  </pic:spPr>
                </pic:pic>
              </a:graphicData>
            </a:graphic>
          </wp:inline>
        </w:drawing>
      </w:r>
    </w:p>
    <w:p w:rsidR="0011237A" w:rsidRDefault="0011237A" w:rsidP="00A0110A">
      <w:pPr>
        <w:spacing w:line="360" w:lineRule="auto"/>
        <w:rPr>
          <w:rFonts w:ascii="Times New Roman" w:hAnsi="Times New Roman" w:cs="Times New Roman"/>
          <w:b/>
          <w:color w:val="5B9BD5" w:themeColor="accent1"/>
          <w:sz w:val="18"/>
          <w:szCs w:val="18"/>
        </w:rPr>
      </w:pPr>
    </w:p>
    <w:p w:rsidR="00880362" w:rsidRPr="00320E6A" w:rsidRDefault="00320E6A" w:rsidP="00A0110A">
      <w:pPr>
        <w:spacing w:line="360" w:lineRule="auto"/>
        <w:rPr>
          <w:rFonts w:ascii="Times New Roman" w:hAnsi="Times New Roman" w:cs="Times New Roman"/>
          <w:b/>
          <w:color w:val="5B9BD5" w:themeColor="accent1"/>
          <w:sz w:val="18"/>
          <w:szCs w:val="18"/>
        </w:rPr>
      </w:pPr>
      <w:r>
        <w:rPr>
          <w:rFonts w:ascii="Times New Roman" w:hAnsi="Times New Roman" w:cs="Times New Roman"/>
          <w:b/>
          <w:color w:val="5B9BD5" w:themeColor="accent1"/>
          <w:sz w:val="18"/>
          <w:szCs w:val="18"/>
        </w:rPr>
        <w:t xml:space="preserve">Resim </w:t>
      </w:r>
      <w:r w:rsidR="00195A5A">
        <w:rPr>
          <w:rFonts w:ascii="Times New Roman" w:hAnsi="Times New Roman" w:cs="Times New Roman"/>
          <w:b/>
          <w:color w:val="5B9BD5" w:themeColor="accent1"/>
          <w:sz w:val="18"/>
          <w:szCs w:val="18"/>
        </w:rPr>
        <w:t>2</w:t>
      </w:r>
      <w:r w:rsidR="006B1F75" w:rsidRPr="007C39F4">
        <w:rPr>
          <w:rFonts w:ascii="Times New Roman" w:hAnsi="Times New Roman" w:cs="Times New Roman"/>
          <w:b/>
          <w:color w:val="5B9BD5" w:themeColor="accent1"/>
          <w:sz w:val="18"/>
          <w:szCs w:val="18"/>
        </w:rPr>
        <w:t>: Baberti</w:t>
      </w:r>
      <w:r w:rsidR="006B1F75">
        <w:rPr>
          <w:rFonts w:ascii="Times New Roman" w:hAnsi="Times New Roman" w:cs="Times New Roman"/>
          <w:b/>
          <w:color w:val="5B9BD5" w:themeColor="accent1"/>
          <w:sz w:val="18"/>
          <w:szCs w:val="18"/>
        </w:rPr>
        <w:t xml:space="preserve"> Külliyesi</w:t>
      </w:r>
      <w:r>
        <w:rPr>
          <w:rFonts w:ascii="Times New Roman" w:hAnsi="Times New Roman" w:cs="Times New Roman"/>
          <w:b/>
          <w:color w:val="5B9BD5" w:themeColor="accent1"/>
          <w:sz w:val="18"/>
          <w:szCs w:val="18"/>
        </w:rPr>
        <w:t xml:space="preserve"> Yemekhanesinden </w:t>
      </w:r>
      <w:r w:rsidRPr="007C39F4">
        <w:rPr>
          <w:rFonts w:ascii="Times New Roman" w:hAnsi="Times New Roman" w:cs="Times New Roman"/>
          <w:b/>
          <w:color w:val="5B9BD5" w:themeColor="accent1"/>
          <w:sz w:val="18"/>
          <w:szCs w:val="18"/>
        </w:rPr>
        <w:t>Genel Bir Görünüm</w:t>
      </w:r>
    </w:p>
    <w:p w:rsidR="00195A5A" w:rsidRPr="00195A5A" w:rsidRDefault="00320E6A" w:rsidP="00A0110A">
      <w:pPr>
        <w:spacing w:line="360" w:lineRule="auto"/>
        <w:rPr>
          <w:rFonts w:ascii="Times New Roman" w:hAnsi="Times New Roman" w:cs="Times New Roman"/>
          <w:b/>
          <w:sz w:val="24"/>
          <w:szCs w:val="24"/>
        </w:rPr>
      </w:pPr>
      <w:r w:rsidRPr="00320E6A">
        <w:rPr>
          <w:rFonts w:ascii="Times New Roman" w:hAnsi="Times New Roman" w:cs="Times New Roman"/>
          <w:b/>
          <w:noProof/>
          <w:sz w:val="24"/>
          <w:szCs w:val="24"/>
          <w:lang w:eastAsia="tr-TR"/>
        </w:rPr>
        <w:drawing>
          <wp:inline distT="0" distB="0" distL="0" distR="0">
            <wp:extent cx="5216739" cy="3409950"/>
            <wp:effectExtent l="0" t="0" r="3175" b="0"/>
            <wp:docPr id="12" name="Resim 12" descr="C:\Users\BayUni\Desktop\16427f654525a49942d4d24142665a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yUni\Desktop\16427f654525a49942d4d24142665a2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8105" cy="3410843"/>
                    </a:xfrm>
                    <a:prstGeom prst="rect">
                      <a:avLst/>
                    </a:prstGeom>
                    <a:noFill/>
                    <a:ln>
                      <a:noFill/>
                    </a:ln>
                  </pic:spPr>
                </pic:pic>
              </a:graphicData>
            </a:graphic>
          </wp:inline>
        </w:drawing>
      </w:r>
    </w:p>
    <w:p w:rsidR="00195A5A" w:rsidRDefault="00195A5A" w:rsidP="00A0110A">
      <w:pPr>
        <w:spacing w:line="360" w:lineRule="auto"/>
        <w:rPr>
          <w:rFonts w:ascii="Times New Roman" w:hAnsi="Times New Roman" w:cs="Times New Roman"/>
          <w:b/>
          <w:color w:val="5B9BD5" w:themeColor="accent1"/>
          <w:sz w:val="18"/>
          <w:szCs w:val="18"/>
        </w:rPr>
      </w:pPr>
    </w:p>
    <w:p w:rsidR="00195A5A" w:rsidRDefault="00195A5A" w:rsidP="00A0110A">
      <w:pPr>
        <w:spacing w:line="360" w:lineRule="auto"/>
        <w:rPr>
          <w:rFonts w:ascii="Times New Roman" w:hAnsi="Times New Roman" w:cs="Times New Roman"/>
          <w:b/>
          <w:color w:val="5B9BD5" w:themeColor="accent1"/>
          <w:sz w:val="18"/>
          <w:szCs w:val="18"/>
        </w:rPr>
      </w:pPr>
    </w:p>
    <w:p w:rsidR="00613761" w:rsidRDefault="00613761" w:rsidP="00A0110A">
      <w:pPr>
        <w:spacing w:line="360" w:lineRule="auto"/>
        <w:rPr>
          <w:rFonts w:ascii="Times New Roman" w:hAnsi="Times New Roman" w:cs="Times New Roman"/>
          <w:b/>
          <w:color w:val="5B9BD5" w:themeColor="accent1"/>
          <w:sz w:val="18"/>
          <w:szCs w:val="18"/>
        </w:rPr>
      </w:pPr>
    </w:p>
    <w:p w:rsidR="00880362" w:rsidRPr="0024049C" w:rsidRDefault="0024049C" w:rsidP="00A0110A">
      <w:pPr>
        <w:spacing w:line="360" w:lineRule="auto"/>
        <w:rPr>
          <w:rFonts w:ascii="Times New Roman" w:hAnsi="Times New Roman" w:cs="Times New Roman"/>
          <w:b/>
          <w:color w:val="5B9BD5" w:themeColor="accent1"/>
          <w:sz w:val="18"/>
          <w:szCs w:val="18"/>
        </w:rPr>
      </w:pPr>
      <w:r>
        <w:rPr>
          <w:rFonts w:ascii="Times New Roman" w:hAnsi="Times New Roman" w:cs="Times New Roman"/>
          <w:b/>
          <w:color w:val="5B9BD5" w:themeColor="accent1"/>
          <w:sz w:val="18"/>
          <w:szCs w:val="18"/>
        </w:rPr>
        <w:lastRenderedPageBreak/>
        <w:t xml:space="preserve">Resim </w:t>
      </w:r>
      <w:r w:rsidR="00195A5A">
        <w:rPr>
          <w:rFonts w:ascii="Times New Roman" w:hAnsi="Times New Roman" w:cs="Times New Roman"/>
          <w:b/>
          <w:color w:val="5B9BD5" w:themeColor="accent1"/>
          <w:sz w:val="18"/>
          <w:szCs w:val="18"/>
        </w:rPr>
        <w:t>3</w:t>
      </w:r>
      <w:r w:rsidR="006B1F75" w:rsidRPr="007C39F4">
        <w:rPr>
          <w:rFonts w:ascii="Times New Roman" w:hAnsi="Times New Roman" w:cs="Times New Roman"/>
          <w:b/>
          <w:color w:val="5B9BD5" w:themeColor="accent1"/>
          <w:sz w:val="18"/>
          <w:szCs w:val="18"/>
        </w:rPr>
        <w:t>: İlahiyat</w:t>
      </w:r>
      <w:r>
        <w:rPr>
          <w:rFonts w:ascii="Times New Roman" w:hAnsi="Times New Roman" w:cs="Times New Roman"/>
          <w:b/>
          <w:color w:val="5B9BD5" w:themeColor="accent1"/>
          <w:sz w:val="18"/>
          <w:szCs w:val="18"/>
        </w:rPr>
        <w:t xml:space="preserve"> Fakültesi Kantinden </w:t>
      </w:r>
      <w:r w:rsidRPr="007C39F4">
        <w:rPr>
          <w:rFonts w:ascii="Times New Roman" w:hAnsi="Times New Roman" w:cs="Times New Roman"/>
          <w:b/>
          <w:color w:val="5B9BD5" w:themeColor="accent1"/>
          <w:sz w:val="18"/>
          <w:szCs w:val="18"/>
        </w:rPr>
        <w:t>Genel Bir Görünüm</w:t>
      </w:r>
    </w:p>
    <w:p w:rsidR="00880362" w:rsidRDefault="0024049C" w:rsidP="00A0110A">
      <w:pPr>
        <w:spacing w:line="360" w:lineRule="auto"/>
        <w:rPr>
          <w:rFonts w:ascii="Times New Roman" w:hAnsi="Times New Roman" w:cs="Times New Roman"/>
          <w:b/>
          <w:sz w:val="24"/>
          <w:szCs w:val="24"/>
        </w:rPr>
      </w:pPr>
      <w:r w:rsidRPr="0024049C">
        <w:rPr>
          <w:rFonts w:ascii="Times New Roman" w:hAnsi="Times New Roman" w:cs="Times New Roman"/>
          <w:b/>
          <w:noProof/>
          <w:sz w:val="24"/>
          <w:szCs w:val="24"/>
          <w:lang w:eastAsia="tr-TR"/>
        </w:rPr>
        <w:drawing>
          <wp:inline distT="0" distB="0" distL="0" distR="0">
            <wp:extent cx="5560290" cy="3705895"/>
            <wp:effectExtent l="0" t="0" r="2540" b="8890"/>
            <wp:docPr id="14" name="Resim 14" descr="C:\Users\BayUni\Desktop\ilahiyat kan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yUni\Desktop\ilahiyat kanti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63183" cy="3707823"/>
                    </a:xfrm>
                    <a:prstGeom prst="rect">
                      <a:avLst/>
                    </a:prstGeom>
                    <a:noFill/>
                    <a:ln>
                      <a:noFill/>
                    </a:ln>
                  </pic:spPr>
                </pic:pic>
              </a:graphicData>
            </a:graphic>
          </wp:inline>
        </w:drawing>
      </w:r>
    </w:p>
    <w:p w:rsidR="00F22701" w:rsidRDefault="00F22701" w:rsidP="00A0110A">
      <w:pPr>
        <w:spacing w:line="360" w:lineRule="auto"/>
        <w:rPr>
          <w:rFonts w:ascii="Times New Roman" w:hAnsi="Times New Roman" w:cs="Times New Roman"/>
          <w:b/>
          <w:sz w:val="24"/>
          <w:szCs w:val="24"/>
        </w:rPr>
      </w:pPr>
    </w:p>
    <w:p w:rsidR="00880362" w:rsidRPr="004F0C7E" w:rsidRDefault="004F0C7E" w:rsidP="00A0110A">
      <w:pPr>
        <w:spacing w:line="360" w:lineRule="auto"/>
        <w:rPr>
          <w:rFonts w:ascii="Times New Roman" w:hAnsi="Times New Roman" w:cs="Times New Roman"/>
          <w:b/>
          <w:color w:val="5B9BD5" w:themeColor="accent1"/>
          <w:sz w:val="18"/>
          <w:szCs w:val="18"/>
        </w:rPr>
      </w:pPr>
      <w:r>
        <w:rPr>
          <w:rFonts w:ascii="Times New Roman" w:hAnsi="Times New Roman" w:cs="Times New Roman"/>
          <w:b/>
          <w:color w:val="5B9BD5" w:themeColor="accent1"/>
          <w:sz w:val="18"/>
          <w:szCs w:val="18"/>
        </w:rPr>
        <w:t xml:space="preserve">Resim </w:t>
      </w:r>
      <w:r w:rsidR="00195A5A">
        <w:rPr>
          <w:rFonts w:ascii="Times New Roman" w:hAnsi="Times New Roman" w:cs="Times New Roman"/>
          <w:b/>
          <w:color w:val="5B9BD5" w:themeColor="accent1"/>
          <w:sz w:val="18"/>
          <w:szCs w:val="18"/>
        </w:rPr>
        <w:t>4</w:t>
      </w:r>
      <w:r w:rsidR="006B1F75" w:rsidRPr="007C39F4">
        <w:rPr>
          <w:rFonts w:ascii="Times New Roman" w:hAnsi="Times New Roman" w:cs="Times New Roman"/>
          <w:b/>
          <w:color w:val="5B9BD5" w:themeColor="accent1"/>
          <w:sz w:val="18"/>
          <w:szCs w:val="18"/>
        </w:rPr>
        <w:t>: Öğrenci</w:t>
      </w:r>
      <w:r>
        <w:rPr>
          <w:rFonts w:ascii="Times New Roman" w:hAnsi="Times New Roman" w:cs="Times New Roman"/>
          <w:b/>
          <w:color w:val="5B9BD5" w:themeColor="accent1"/>
          <w:sz w:val="18"/>
          <w:szCs w:val="18"/>
        </w:rPr>
        <w:t xml:space="preserve"> </w:t>
      </w:r>
      <w:r w:rsidR="003F6F9D">
        <w:rPr>
          <w:rFonts w:ascii="Times New Roman" w:hAnsi="Times New Roman" w:cs="Times New Roman"/>
          <w:b/>
          <w:color w:val="5B9BD5" w:themeColor="accent1"/>
          <w:sz w:val="18"/>
          <w:szCs w:val="18"/>
        </w:rPr>
        <w:t>Y</w:t>
      </w:r>
      <w:r>
        <w:rPr>
          <w:rFonts w:ascii="Times New Roman" w:hAnsi="Times New Roman" w:cs="Times New Roman"/>
          <w:b/>
          <w:color w:val="5B9BD5" w:themeColor="accent1"/>
          <w:sz w:val="18"/>
          <w:szCs w:val="18"/>
        </w:rPr>
        <w:t xml:space="preserve">aşam Merkezinden </w:t>
      </w:r>
      <w:r w:rsidRPr="007C39F4">
        <w:rPr>
          <w:rFonts w:ascii="Times New Roman" w:hAnsi="Times New Roman" w:cs="Times New Roman"/>
          <w:b/>
          <w:color w:val="5B9BD5" w:themeColor="accent1"/>
          <w:sz w:val="18"/>
          <w:szCs w:val="18"/>
        </w:rPr>
        <w:t>Genel Bir Görünüm</w:t>
      </w:r>
    </w:p>
    <w:p w:rsidR="00F2135C" w:rsidRDefault="004F0C7E" w:rsidP="00A0110A">
      <w:pPr>
        <w:spacing w:line="360" w:lineRule="auto"/>
        <w:rPr>
          <w:rFonts w:ascii="Times New Roman" w:hAnsi="Times New Roman" w:cs="Times New Roman"/>
          <w:b/>
          <w:sz w:val="24"/>
          <w:szCs w:val="24"/>
        </w:rPr>
      </w:pPr>
      <w:r w:rsidRPr="004F0C7E">
        <w:rPr>
          <w:rFonts w:ascii="Times New Roman" w:hAnsi="Times New Roman" w:cs="Times New Roman"/>
          <w:b/>
          <w:noProof/>
          <w:sz w:val="24"/>
          <w:szCs w:val="24"/>
          <w:lang w:eastAsia="tr-TR"/>
        </w:rPr>
        <w:drawing>
          <wp:inline distT="0" distB="0" distL="0" distR="0">
            <wp:extent cx="5579340" cy="3718591"/>
            <wp:effectExtent l="0" t="0" r="2540" b="0"/>
            <wp:docPr id="17" name="Resim 17" descr="C:\Users\BayUni\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yUni\Desktop\2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82908" cy="3720969"/>
                    </a:xfrm>
                    <a:prstGeom prst="rect">
                      <a:avLst/>
                    </a:prstGeom>
                    <a:noFill/>
                    <a:ln>
                      <a:noFill/>
                    </a:ln>
                  </pic:spPr>
                </pic:pic>
              </a:graphicData>
            </a:graphic>
          </wp:inline>
        </w:drawing>
      </w:r>
    </w:p>
    <w:p w:rsidR="00F2135C" w:rsidRDefault="00F2135C" w:rsidP="00A0110A">
      <w:pPr>
        <w:spacing w:line="360" w:lineRule="auto"/>
        <w:rPr>
          <w:rFonts w:ascii="Times New Roman" w:hAnsi="Times New Roman" w:cs="Times New Roman"/>
          <w:b/>
          <w:sz w:val="24"/>
          <w:szCs w:val="24"/>
        </w:rPr>
      </w:pPr>
    </w:p>
    <w:p w:rsidR="00A0110A" w:rsidRDefault="00E872BA" w:rsidP="00AE5F53">
      <w:pPr>
        <w:pStyle w:val="Balk2"/>
      </w:pPr>
      <w:bookmarkStart w:id="12" w:name="_Toc141800870"/>
      <w:r>
        <w:t xml:space="preserve">III – TEMMUZ – ARALIK </w:t>
      </w:r>
      <w:r w:rsidR="00216AD0">
        <w:t>202</w:t>
      </w:r>
      <w:r w:rsidR="004B10C7">
        <w:t>3</w:t>
      </w:r>
      <w:r w:rsidR="00216AD0">
        <w:t xml:space="preserve"> </w:t>
      </w:r>
      <w:r w:rsidR="006B1F75">
        <w:t>DÖNEMİNE</w:t>
      </w:r>
      <w:r w:rsidR="004106C9">
        <w:t xml:space="preserve"> İLİŞKİN BEKLENTİLER VE HEDEFLER</w:t>
      </w:r>
      <w:bookmarkEnd w:id="12"/>
      <w:r w:rsidR="004106C9">
        <w:tab/>
      </w:r>
    </w:p>
    <w:p w:rsidR="0011237A" w:rsidRDefault="0011237A" w:rsidP="00AE5F53">
      <w:pPr>
        <w:pStyle w:val="Balk2"/>
      </w:pPr>
    </w:p>
    <w:p w:rsidR="004106C9" w:rsidRPr="00AE5F53" w:rsidRDefault="004106C9" w:rsidP="00AE5F53">
      <w:pPr>
        <w:pStyle w:val="Balk3"/>
      </w:pPr>
      <w:bookmarkStart w:id="13" w:name="_Toc141800871"/>
      <w:r w:rsidRPr="00AE5F53">
        <w:t>A – BÜTÇE GİDERLERİ</w:t>
      </w:r>
      <w:bookmarkEnd w:id="13"/>
    </w:p>
    <w:p w:rsidR="0011237A" w:rsidRPr="0011237A" w:rsidRDefault="0011237A" w:rsidP="0011237A"/>
    <w:p w:rsidR="00967DA4" w:rsidRDefault="006B1F75" w:rsidP="0011237A">
      <w:pPr>
        <w:spacing w:line="360" w:lineRule="auto"/>
        <w:jc w:val="both"/>
        <w:rPr>
          <w:rFonts w:ascii="Times New Roman" w:hAnsi="Times New Roman" w:cs="Times New Roman"/>
          <w:sz w:val="24"/>
          <w:szCs w:val="24"/>
        </w:rPr>
      </w:pPr>
      <w:r>
        <w:rPr>
          <w:rFonts w:ascii="Times New Roman" w:hAnsi="Times New Roman" w:cs="Times New Roman"/>
          <w:sz w:val="24"/>
          <w:szCs w:val="24"/>
        </w:rPr>
        <w:t>202</w:t>
      </w:r>
      <w:r w:rsidR="004B10C7">
        <w:rPr>
          <w:rFonts w:ascii="Times New Roman" w:hAnsi="Times New Roman" w:cs="Times New Roman"/>
          <w:sz w:val="24"/>
          <w:szCs w:val="24"/>
        </w:rPr>
        <w:t>3</w:t>
      </w:r>
      <w:r>
        <w:rPr>
          <w:rFonts w:ascii="Times New Roman" w:hAnsi="Times New Roman" w:cs="Times New Roman"/>
          <w:sz w:val="24"/>
          <w:szCs w:val="24"/>
        </w:rPr>
        <w:t xml:space="preserve"> yılı</w:t>
      </w:r>
      <w:r w:rsidR="004106C9">
        <w:rPr>
          <w:rFonts w:ascii="Times New Roman" w:hAnsi="Times New Roman" w:cs="Times New Roman"/>
          <w:sz w:val="24"/>
          <w:szCs w:val="24"/>
        </w:rPr>
        <w:t xml:space="preserve"> sonunda toplam bütçe giderlerinde Temmuz – Aralık </w:t>
      </w:r>
      <w:r w:rsidR="00AE6864">
        <w:rPr>
          <w:rFonts w:ascii="Times New Roman" w:hAnsi="Times New Roman" w:cs="Times New Roman"/>
          <w:sz w:val="24"/>
          <w:szCs w:val="24"/>
        </w:rPr>
        <w:t>d</w:t>
      </w:r>
      <w:r w:rsidR="004106C9">
        <w:rPr>
          <w:rFonts w:ascii="Times New Roman" w:hAnsi="Times New Roman" w:cs="Times New Roman"/>
          <w:sz w:val="24"/>
          <w:szCs w:val="24"/>
        </w:rPr>
        <w:t>öneminde</w:t>
      </w:r>
      <w:r w:rsidR="0000650D">
        <w:rPr>
          <w:rFonts w:ascii="Times New Roman" w:hAnsi="Times New Roman" w:cs="Times New Roman"/>
          <w:sz w:val="24"/>
          <w:szCs w:val="24"/>
        </w:rPr>
        <w:t xml:space="preserve"> </w:t>
      </w:r>
      <w:r w:rsidR="004106C9">
        <w:rPr>
          <w:rFonts w:ascii="Times New Roman" w:hAnsi="Times New Roman" w:cs="Times New Roman"/>
          <w:sz w:val="24"/>
          <w:szCs w:val="24"/>
        </w:rPr>
        <w:t>personel sayısında meydana gelecek</w:t>
      </w:r>
      <w:r w:rsidR="0000650D">
        <w:rPr>
          <w:rFonts w:ascii="Times New Roman" w:hAnsi="Times New Roman" w:cs="Times New Roman"/>
          <w:sz w:val="24"/>
          <w:szCs w:val="24"/>
        </w:rPr>
        <w:t xml:space="preserve"> bir</w:t>
      </w:r>
      <w:r w:rsidR="004106C9">
        <w:rPr>
          <w:rFonts w:ascii="Times New Roman" w:hAnsi="Times New Roman" w:cs="Times New Roman"/>
          <w:sz w:val="24"/>
          <w:szCs w:val="24"/>
        </w:rPr>
        <w:t xml:space="preserve"> artış</w:t>
      </w:r>
      <w:r w:rsidR="0000650D">
        <w:rPr>
          <w:rFonts w:ascii="Times New Roman" w:hAnsi="Times New Roman" w:cs="Times New Roman"/>
          <w:sz w:val="24"/>
          <w:szCs w:val="24"/>
        </w:rPr>
        <w:t xml:space="preserve"> beklenmektedir.</w:t>
      </w:r>
      <w:r w:rsidR="004106C9">
        <w:rPr>
          <w:rFonts w:ascii="Times New Roman" w:hAnsi="Times New Roman" w:cs="Times New Roman"/>
          <w:sz w:val="24"/>
          <w:szCs w:val="24"/>
        </w:rPr>
        <w:t xml:space="preserve"> </w:t>
      </w:r>
      <w:r w:rsidR="0000650D">
        <w:rPr>
          <w:rFonts w:ascii="Times New Roman" w:hAnsi="Times New Roman" w:cs="Times New Roman"/>
          <w:sz w:val="24"/>
          <w:szCs w:val="24"/>
        </w:rPr>
        <w:t>Bununla birlikte i</w:t>
      </w:r>
      <w:r w:rsidR="004106C9" w:rsidRPr="0000650D">
        <w:rPr>
          <w:rFonts w:ascii="Times New Roman" w:hAnsi="Times New Roman" w:cs="Times New Roman"/>
          <w:sz w:val="24"/>
          <w:szCs w:val="24"/>
        </w:rPr>
        <w:t>lk altı aylık dönemde</w:t>
      </w:r>
      <w:r w:rsidR="004106C9">
        <w:rPr>
          <w:rFonts w:ascii="Times New Roman" w:hAnsi="Times New Roman" w:cs="Times New Roman"/>
          <w:sz w:val="24"/>
          <w:szCs w:val="24"/>
        </w:rPr>
        <w:t xml:space="preserve"> başlangıç ödeneğinin Personel Giderlerinde %</w:t>
      </w:r>
      <w:r w:rsidR="00E60019">
        <w:rPr>
          <w:rFonts w:ascii="Times New Roman" w:hAnsi="Times New Roman" w:cs="Times New Roman"/>
          <w:sz w:val="24"/>
          <w:szCs w:val="24"/>
        </w:rPr>
        <w:t>6</w:t>
      </w:r>
      <w:r w:rsidR="004B10C7">
        <w:rPr>
          <w:rFonts w:ascii="Times New Roman" w:hAnsi="Times New Roman" w:cs="Times New Roman"/>
          <w:sz w:val="24"/>
          <w:szCs w:val="24"/>
        </w:rPr>
        <w:t>2,33</w:t>
      </w:r>
      <w:r w:rsidR="0000650D">
        <w:rPr>
          <w:rFonts w:ascii="Times New Roman" w:hAnsi="Times New Roman" w:cs="Times New Roman"/>
          <w:sz w:val="24"/>
          <w:szCs w:val="24"/>
        </w:rPr>
        <w:t>,</w:t>
      </w:r>
      <w:r w:rsidR="004106C9">
        <w:rPr>
          <w:rFonts w:ascii="Times New Roman" w:hAnsi="Times New Roman" w:cs="Times New Roman"/>
          <w:sz w:val="24"/>
          <w:szCs w:val="24"/>
        </w:rPr>
        <w:t xml:space="preserve"> Sosyal Güvenlik Kurumlarına Devlet Primi Giderlerinde %</w:t>
      </w:r>
      <w:r w:rsidR="00E60019">
        <w:rPr>
          <w:rFonts w:ascii="Times New Roman" w:hAnsi="Times New Roman" w:cs="Times New Roman"/>
          <w:sz w:val="24"/>
          <w:szCs w:val="24"/>
        </w:rPr>
        <w:t>6</w:t>
      </w:r>
      <w:r w:rsidR="004B10C7">
        <w:rPr>
          <w:rFonts w:ascii="Times New Roman" w:hAnsi="Times New Roman" w:cs="Times New Roman"/>
          <w:sz w:val="24"/>
          <w:szCs w:val="24"/>
        </w:rPr>
        <w:t>7,23</w:t>
      </w:r>
      <w:r w:rsidR="0016684E">
        <w:rPr>
          <w:rFonts w:ascii="Times New Roman" w:hAnsi="Times New Roman" w:cs="Times New Roman"/>
          <w:sz w:val="24"/>
          <w:szCs w:val="24"/>
        </w:rPr>
        <w:t>‘l</w:t>
      </w:r>
      <w:r w:rsidR="004B10C7">
        <w:rPr>
          <w:rFonts w:ascii="Times New Roman" w:hAnsi="Times New Roman" w:cs="Times New Roman"/>
          <w:sz w:val="24"/>
          <w:szCs w:val="24"/>
        </w:rPr>
        <w:t>ü</w:t>
      </w:r>
      <w:r w:rsidR="00691401">
        <w:rPr>
          <w:rFonts w:ascii="Times New Roman" w:hAnsi="Times New Roman" w:cs="Times New Roman"/>
          <w:sz w:val="24"/>
          <w:szCs w:val="24"/>
        </w:rPr>
        <w:t>k kısmı</w:t>
      </w:r>
      <w:r w:rsidR="004106C9">
        <w:rPr>
          <w:rFonts w:ascii="Times New Roman" w:hAnsi="Times New Roman" w:cs="Times New Roman"/>
          <w:sz w:val="24"/>
          <w:szCs w:val="24"/>
        </w:rPr>
        <w:t xml:space="preserve"> kullanılmış</w:t>
      </w:r>
      <w:r w:rsidR="00CC0F1C">
        <w:rPr>
          <w:rFonts w:ascii="Times New Roman" w:hAnsi="Times New Roman" w:cs="Times New Roman"/>
          <w:sz w:val="24"/>
          <w:szCs w:val="24"/>
        </w:rPr>
        <w:t>tır.</w:t>
      </w:r>
    </w:p>
    <w:p w:rsidR="00F077D3" w:rsidRDefault="00874B9D" w:rsidP="0011237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Mal ve Hizmet Alımlarının </w:t>
      </w:r>
      <w:r w:rsidR="0011237A">
        <w:rPr>
          <w:rFonts w:ascii="Times New Roman" w:hAnsi="Times New Roman" w:cs="Times New Roman"/>
          <w:sz w:val="24"/>
          <w:szCs w:val="24"/>
        </w:rPr>
        <w:t>i</w:t>
      </w:r>
      <w:r w:rsidR="00CC0F1C" w:rsidRPr="0000650D">
        <w:rPr>
          <w:rFonts w:ascii="Times New Roman" w:hAnsi="Times New Roman" w:cs="Times New Roman"/>
          <w:sz w:val="24"/>
          <w:szCs w:val="24"/>
        </w:rPr>
        <w:t>lk altı aylık gerçekleşmeler</w:t>
      </w:r>
      <w:r w:rsidRPr="0000650D">
        <w:rPr>
          <w:rFonts w:ascii="Times New Roman" w:hAnsi="Times New Roman" w:cs="Times New Roman"/>
          <w:sz w:val="24"/>
          <w:szCs w:val="24"/>
        </w:rPr>
        <w:t>i</w:t>
      </w:r>
      <w:r w:rsidR="00CC0F1C">
        <w:rPr>
          <w:rFonts w:ascii="Times New Roman" w:hAnsi="Times New Roman" w:cs="Times New Roman"/>
          <w:sz w:val="24"/>
          <w:szCs w:val="24"/>
        </w:rPr>
        <w:t xml:space="preserve"> </w:t>
      </w:r>
      <w:r w:rsidR="00216AD0">
        <w:rPr>
          <w:rFonts w:ascii="Times New Roman" w:hAnsi="Times New Roman" w:cs="Times New Roman"/>
          <w:sz w:val="24"/>
          <w:szCs w:val="24"/>
        </w:rPr>
        <w:t xml:space="preserve">göstermektedir ki </w:t>
      </w:r>
      <w:r w:rsidR="00B629C9">
        <w:rPr>
          <w:rFonts w:ascii="Times New Roman" w:hAnsi="Times New Roman" w:cs="Times New Roman"/>
          <w:sz w:val="24"/>
          <w:szCs w:val="24"/>
        </w:rPr>
        <w:t xml:space="preserve">üniversitemizin ihtiyaçları doğrultusunda başlangıç ödeneği olan </w:t>
      </w:r>
      <w:r w:rsidR="003712C5">
        <w:rPr>
          <w:rFonts w:ascii="Times New Roman" w:hAnsi="Times New Roman" w:cs="Times New Roman"/>
          <w:sz w:val="24"/>
          <w:szCs w:val="24"/>
        </w:rPr>
        <w:t>43.093.000</w:t>
      </w:r>
      <w:r w:rsidR="00011AAF">
        <w:rPr>
          <w:rFonts w:ascii="Times New Roman" w:hAnsi="Times New Roman" w:cs="Times New Roman"/>
          <w:sz w:val="24"/>
          <w:szCs w:val="24"/>
        </w:rPr>
        <w:t xml:space="preserve"> </w:t>
      </w:r>
      <w:r w:rsidR="00B629C9">
        <w:rPr>
          <w:rFonts w:ascii="Times New Roman" w:hAnsi="Times New Roman" w:cs="Times New Roman"/>
          <w:sz w:val="24"/>
          <w:szCs w:val="24"/>
        </w:rPr>
        <w:t>TL</w:t>
      </w:r>
      <w:r w:rsidR="00E60019">
        <w:rPr>
          <w:rFonts w:ascii="Times New Roman" w:hAnsi="Times New Roman" w:cs="Times New Roman"/>
          <w:sz w:val="24"/>
          <w:szCs w:val="24"/>
        </w:rPr>
        <w:t xml:space="preserve">, yaşanan </w:t>
      </w:r>
      <w:r w:rsidR="003712C5">
        <w:rPr>
          <w:rFonts w:ascii="Times New Roman" w:hAnsi="Times New Roman" w:cs="Times New Roman"/>
          <w:sz w:val="24"/>
          <w:szCs w:val="24"/>
        </w:rPr>
        <w:t>deprem dolayısıyla uzaktan eğitime geçilmesi ile</w:t>
      </w:r>
      <w:r w:rsidR="00B629C9">
        <w:rPr>
          <w:rFonts w:ascii="Times New Roman" w:hAnsi="Times New Roman" w:cs="Times New Roman"/>
          <w:sz w:val="24"/>
          <w:szCs w:val="24"/>
        </w:rPr>
        <w:t xml:space="preserve"> </w:t>
      </w:r>
      <w:r w:rsidR="005B7052">
        <w:rPr>
          <w:rFonts w:ascii="Times New Roman" w:hAnsi="Times New Roman" w:cs="Times New Roman"/>
          <w:sz w:val="24"/>
          <w:szCs w:val="24"/>
        </w:rPr>
        <w:t>hâlihazırda</w:t>
      </w:r>
      <w:r w:rsidR="00804328">
        <w:rPr>
          <w:rFonts w:ascii="Times New Roman" w:hAnsi="Times New Roman" w:cs="Times New Roman"/>
          <w:sz w:val="24"/>
          <w:szCs w:val="24"/>
        </w:rPr>
        <w:t xml:space="preserve"> %</w:t>
      </w:r>
      <w:r w:rsidR="003712C5">
        <w:rPr>
          <w:rFonts w:ascii="Times New Roman" w:hAnsi="Times New Roman" w:cs="Times New Roman"/>
          <w:sz w:val="24"/>
          <w:szCs w:val="24"/>
        </w:rPr>
        <w:t>55,60</w:t>
      </w:r>
      <w:r w:rsidR="001040E1">
        <w:rPr>
          <w:rFonts w:ascii="Times New Roman" w:hAnsi="Times New Roman" w:cs="Times New Roman"/>
          <w:sz w:val="24"/>
          <w:szCs w:val="24"/>
        </w:rPr>
        <w:t xml:space="preserve"> </w:t>
      </w:r>
      <w:r w:rsidR="00011AAF">
        <w:rPr>
          <w:rFonts w:ascii="Times New Roman" w:hAnsi="Times New Roman" w:cs="Times New Roman"/>
          <w:sz w:val="24"/>
          <w:szCs w:val="24"/>
        </w:rPr>
        <w:t xml:space="preserve">oranında kullanılmış </w:t>
      </w:r>
      <w:r>
        <w:rPr>
          <w:rFonts w:ascii="Times New Roman" w:hAnsi="Times New Roman" w:cs="Times New Roman"/>
          <w:sz w:val="24"/>
          <w:szCs w:val="24"/>
        </w:rPr>
        <w:t>bulunmaktadır</w:t>
      </w:r>
      <w:r w:rsidR="00804328">
        <w:rPr>
          <w:rFonts w:ascii="Times New Roman" w:hAnsi="Times New Roman" w:cs="Times New Roman"/>
          <w:sz w:val="24"/>
          <w:szCs w:val="24"/>
        </w:rPr>
        <w:t>.</w:t>
      </w:r>
      <w:r w:rsidR="00216AD0">
        <w:rPr>
          <w:rFonts w:ascii="Times New Roman" w:hAnsi="Times New Roman" w:cs="Times New Roman"/>
          <w:sz w:val="24"/>
          <w:szCs w:val="24"/>
        </w:rPr>
        <w:t xml:space="preserve"> </w:t>
      </w:r>
      <w:r w:rsidR="00804328">
        <w:rPr>
          <w:rFonts w:ascii="Times New Roman" w:hAnsi="Times New Roman" w:cs="Times New Roman"/>
          <w:sz w:val="24"/>
          <w:szCs w:val="24"/>
        </w:rPr>
        <w:t>20</w:t>
      </w:r>
      <w:r w:rsidR="0000650D">
        <w:rPr>
          <w:rFonts w:ascii="Times New Roman" w:hAnsi="Times New Roman" w:cs="Times New Roman"/>
          <w:sz w:val="24"/>
          <w:szCs w:val="24"/>
        </w:rPr>
        <w:t>2</w:t>
      </w:r>
      <w:r w:rsidR="000E3846">
        <w:rPr>
          <w:rFonts w:ascii="Times New Roman" w:hAnsi="Times New Roman" w:cs="Times New Roman"/>
          <w:sz w:val="24"/>
          <w:szCs w:val="24"/>
        </w:rPr>
        <w:t>2</w:t>
      </w:r>
      <w:r w:rsidR="001040E1">
        <w:rPr>
          <w:rFonts w:ascii="Times New Roman" w:hAnsi="Times New Roman" w:cs="Times New Roman"/>
          <w:sz w:val="24"/>
          <w:szCs w:val="24"/>
        </w:rPr>
        <w:t xml:space="preserve"> </w:t>
      </w:r>
      <w:r w:rsidR="00F077D3">
        <w:rPr>
          <w:rFonts w:ascii="Times New Roman" w:hAnsi="Times New Roman" w:cs="Times New Roman"/>
          <w:sz w:val="24"/>
          <w:szCs w:val="24"/>
        </w:rPr>
        <w:t>yılı il</w:t>
      </w:r>
      <w:r w:rsidR="006704A1">
        <w:rPr>
          <w:rFonts w:ascii="Times New Roman" w:hAnsi="Times New Roman" w:cs="Times New Roman"/>
          <w:sz w:val="24"/>
          <w:szCs w:val="24"/>
        </w:rPr>
        <w:t>k</w:t>
      </w:r>
      <w:r w:rsidR="00804328">
        <w:rPr>
          <w:rFonts w:ascii="Times New Roman" w:hAnsi="Times New Roman" w:cs="Times New Roman"/>
          <w:sz w:val="24"/>
          <w:szCs w:val="24"/>
        </w:rPr>
        <w:t xml:space="preserve"> altı ay geçekleşmesi %</w:t>
      </w:r>
      <w:r w:rsidR="003712C5">
        <w:rPr>
          <w:rFonts w:ascii="Times New Roman" w:hAnsi="Times New Roman" w:cs="Times New Roman"/>
          <w:sz w:val="24"/>
          <w:szCs w:val="24"/>
        </w:rPr>
        <w:t>151,63</w:t>
      </w:r>
      <w:r w:rsidR="00804328">
        <w:rPr>
          <w:rFonts w:ascii="Times New Roman" w:hAnsi="Times New Roman" w:cs="Times New Roman"/>
          <w:sz w:val="24"/>
          <w:szCs w:val="24"/>
        </w:rPr>
        <w:t xml:space="preserve"> </w:t>
      </w:r>
      <w:r w:rsidR="00F077D3">
        <w:rPr>
          <w:rFonts w:ascii="Times New Roman" w:hAnsi="Times New Roman" w:cs="Times New Roman"/>
          <w:sz w:val="24"/>
          <w:szCs w:val="24"/>
        </w:rPr>
        <w:t xml:space="preserve">düzeyindedir. </w:t>
      </w:r>
    </w:p>
    <w:p w:rsidR="00416230" w:rsidRDefault="005B7052" w:rsidP="0011237A">
      <w:pPr>
        <w:spacing w:line="360" w:lineRule="auto"/>
        <w:jc w:val="both"/>
        <w:rPr>
          <w:rFonts w:ascii="Times New Roman" w:hAnsi="Times New Roman" w:cs="Times New Roman"/>
          <w:sz w:val="24"/>
          <w:szCs w:val="24"/>
        </w:rPr>
      </w:pPr>
      <w:r>
        <w:rPr>
          <w:rFonts w:ascii="Times New Roman" w:hAnsi="Times New Roman" w:cs="Times New Roman"/>
          <w:sz w:val="24"/>
          <w:szCs w:val="24"/>
        </w:rPr>
        <w:t>İlk altı aylık dönem</w:t>
      </w:r>
      <w:r w:rsidR="00804328">
        <w:rPr>
          <w:rFonts w:ascii="Times New Roman" w:hAnsi="Times New Roman" w:cs="Times New Roman"/>
          <w:sz w:val="24"/>
          <w:szCs w:val="24"/>
        </w:rPr>
        <w:t>deki Cari Transfer kaleminin %</w:t>
      </w:r>
      <w:r w:rsidR="00CF64EB">
        <w:rPr>
          <w:rFonts w:ascii="Times New Roman" w:hAnsi="Times New Roman" w:cs="Times New Roman"/>
          <w:sz w:val="24"/>
          <w:szCs w:val="24"/>
        </w:rPr>
        <w:t>82,56</w:t>
      </w:r>
      <w:r w:rsidR="006704A1">
        <w:rPr>
          <w:rFonts w:ascii="Times New Roman" w:hAnsi="Times New Roman" w:cs="Times New Roman"/>
          <w:sz w:val="24"/>
          <w:szCs w:val="24"/>
        </w:rPr>
        <w:t>’l</w:t>
      </w:r>
      <w:r w:rsidR="00CF64EB">
        <w:rPr>
          <w:rFonts w:ascii="Times New Roman" w:hAnsi="Times New Roman" w:cs="Times New Roman"/>
          <w:sz w:val="24"/>
          <w:szCs w:val="24"/>
        </w:rPr>
        <w:t>ı</w:t>
      </w:r>
      <w:r w:rsidR="006704A1">
        <w:rPr>
          <w:rFonts w:ascii="Times New Roman" w:hAnsi="Times New Roman" w:cs="Times New Roman"/>
          <w:sz w:val="24"/>
          <w:szCs w:val="24"/>
        </w:rPr>
        <w:t>k kısmı</w:t>
      </w:r>
      <w:r>
        <w:rPr>
          <w:rFonts w:ascii="Times New Roman" w:hAnsi="Times New Roman" w:cs="Times New Roman"/>
          <w:sz w:val="24"/>
          <w:szCs w:val="24"/>
        </w:rPr>
        <w:t xml:space="preserve"> harcanmış olup yıl</w:t>
      </w:r>
      <w:r w:rsidR="0000650D">
        <w:rPr>
          <w:rFonts w:ascii="Times New Roman" w:hAnsi="Times New Roman" w:cs="Times New Roman"/>
          <w:sz w:val="24"/>
          <w:szCs w:val="24"/>
        </w:rPr>
        <w:t xml:space="preserve"> </w:t>
      </w:r>
      <w:r w:rsidR="00691401">
        <w:rPr>
          <w:rFonts w:ascii="Times New Roman" w:hAnsi="Times New Roman" w:cs="Times New Roman"/>
          <w:sz w:val="24"/>
          <w:szCs w:val="24"/>
        </w:rPr>
        <w:t xml:space="preserve">sonuna kadar </w:t>
      </w:r>
      <w:r w:rsidR="00D10A53">
        <w:rPr>
          <w:rFonts w:ascii="Times New Roman" w:hAnsi="Times New Roman" w:cs="Times New Roman"/>
          <w:sz w:val="24"/>
          <w:szCs w:val="24"/>
        </w:rPr>
        <w:t xml:space="preserve">emekli olması beklenen personel ikramiyeleri ile </w:t>
      </w:r>
      <w:r w:rsidR="00843FFE">
        <w:rPr>
          <w:rFonts w:ascii="Times New Roman" w:hAnsi="Times New Roman" w:cs="Times New Roman"/>
          <w:sz w:val="24"/>
          <w:szCs w:val="24"/>
        </w:rPr>
        <w:t>bu tu</w:t>
      </w:r>
      <w:r w:rsidR="00874B9D">
        <w:rPr>
          <w:rFonts w:ascii="Times New Roman" w:hAnsi="Times New Roman" w:cs="Times New Roman"/>
          <w:sz w:val="24"/>
          <w:szCs w:val="24"/>
        </w:rPr>
        <w:t>tarın tamamının</w:t>
      </w:r>
      <w:r w:rsidR="00843FFE">
        <w:rPr>
          <w:rFonts w:ascii="Times New Roman" w:hAnsi="Times New Roman" w:cs="Times New Roman"/>
          <w:sz w:val="24"/>
          <w:szCs w:val="24"/>
        </w:rPr>
        <w:t xml:space="preserve"> harcanabileceği öngörülmektedir.</w:t>
      </w:r>
    </w:p>
    <w:p w:rsidR="0011237A" w:rsidRDefault="00416230" w:rsidP="0011237A">
      <w:pPr>
        <w:spacing w:line="360" w:lineRule="auto"/>
        <w:jc w:val="both"/>
        <w:rPr>
          <w:rFonts w:ascii="Times New Roman" w:hAnsi="Times New Roman" w:cs="Times New Roman"/>
          <w:sz w:val="24"/>
          <w:szCs w:val="24"/>
        </w:rPr>
      </w:pPr>
      <w:r w:rsidRPr="00DB7D91">
        <w:rPr>
          <w:rFonts w:ascii="Times New Roman" w:hAnsi="Times New Roman" w:cs="Times New Roman"/>
          <w:sz w:val="24"/>
          <w:szCs w:val="24"/>
        </w:rPr>
        <w:t>202</w:t>
      </w:r>
      <w:r w:rsidR="00CF64EB">
        <w:rPr>
          <w:rFonts w:ascii="Times New Roman" w:hAnsi="Times New Roman" w:cs="Times New Roman"/>
          <w:sz w:val="24"/>
          <w:szCs w:val="24"/>
        </w:rPr>
        <w:t>3</w:t>
      </w:r>
      <w:r w:rsidR="0000650D" w:rsidRPr="00DB7D91">
        <w:rPr>
          <w:rFonts w:ascii="Times New Roman" w:hAnsi="Times New Roman" w:cs="Times New Roman"/>
          <w:sz w:val="24"/>
          <w:szCs w:val="24"/>
        </w:rPr>
        <w:t xml:space="preserve"> </w:t>
      </w:r>
      <w:r w:rsidR="00DB7D91">
        <w:rPr>
          <w:rFonts w:ascii="Times New Roman" w:hAnsi="Times New Roman" w:cs="Times New Roman"/>
          <w:sz w:val="24"/>
          <w:szCs w:val="24"/>
        </w:rPr>
        <w:t xml:space="preserve">yılının ilk </w:t>
      </w:r>
      <w:r w:rsidR="0011237A">
        <w:rPr>
          <w:rFonts w:ascii="Times New Roman" w:hAnsi="Times New Roman" w:cs="Times New Roman"/>
          <w:sz w:val="24"/>
          <w:szCs w:val="24"/>
        </w:rPr>
        <w:t>altı</w:t>
      </w:r>
      <w:r w:rsidR="00DB7D91">
        <w:rPr>
          <w:rFonts w:ascii="Times New Roman" w:hAnsi="Times New Roman" w:cs="Times New Roman"/>
          <w:sz w:val="24"/>
          <w:szCs w:val="24"/>
        </w:rPr>
        <w:t xml:space="preserve"> aylık döneminde</w:t>
      </w:r>
      <w:r w:rsidR="00E60019">
        <w:rPr>
          <w:rFonts w:ascii="Times New Roman" w:hAnsi="Times New Roman" w:cs="Times New Roman"/>
          <w:sz w:val="24"/>
          <w:szCs w:val="24"/>
        </w:rPr>
        <w:t>,</w:t>
      </w:r>
      <w:r w:rsidR="00DB7D91">
        <w:rPr>
          <w:rFonts w:ascii="Times New Roman" w:hAnsi="Times New Roman" w:cs="Times New Roman"/>
          <w:sz w:val="24"/>
          <w:szCs w:val="24"/>
        </w:rPr>
        <w:t xml:space="preserve"> </w:t>
      </w:r>
      <w:r w:rsidR="00E60019">
        <w:rPr>
          <w:rFonts w:ascii="Times New Roman" w:hAnsi="Times New Roman" w:cs="Times New Roman"/>
          <w:sz w:val="24"/>
          <w:szCs w:val="24"/>
        </w:rPr>
        <w:t>1</w:t>
      </w:r>
      <w:r w:rsidR="00CF64EB">
        <w:rPr>
          <w:rFonts w:ascii="Times New Roman" w:hAnsi="Times New Roman" w:cs="Times New Roman"/>
          <w:sz w:val="24"/>
          <w:szCs w:val="24"/>
        </w:rPr>
        <w:t>7</w:t>
      </w:r>
      <w:r w:rsidR="00E60019">
        <w:rPr>
          <w:rFonts w:ascii="Times New Roman" w:hAnsi="Times New Roman" w:cs="Times New Roman"/>
          <w:sz w:val="24"/>
          <w:szCs w:val="24"/>
        </w:rPr>
        <w:t>.5</w:t>
      </w:r>
      <w:r w:rsidR="00CF64EB">
        <w:rPr>
          <w:rFonts w:ascii="Times New Roman" w:hAnsi="Times New Roman" w:cs="Times New Roman"/>
          <w:sz w:val="24"/>
          <w:szCs w:val="24"/>
        </w:rPr>
        <w:t>5</w:t>
      </w:r>
      <w:r w:rsidR="00E60019">
        <w:rPr>
          <w:rFonts w:ascii="Times New Roman" w:hAnsi="Times New Roman" w:cs="Times New Roman"/>
          <w:sz w:val="24"/>
          <w:szCs w:val="24"/>
        </w:rPr>
        <w:t>0.</w:t>
      </w:r>
      <w:r w:rsidRPr="00DB7D91">
        <w:rPr>
          <w:rFonts w:ascii="Times New Roman" w:hAnsi="Times New Roman" w:cs="Times New Roman"/>
          <w:sz w:val="24"/>
          <w:szCs w:val="24"/>
        </w:rPr>
        <w:t xml:space="preserve">000 TL olarak belirlenen </w:t>
      </w:r>
      <w:r w:rsidR="0056008E">
        <w:rPr>
          <w:rFonts w:ascii="Times New Roman" w:hAnsi="Times New Roman" w:cs="Times New Roman"/>
          <w:sz w:val="24"/>
          <w:szCs w:val="24"/>
        </w:rPr>
        <w:t xml:space="preserve">Sermaye Giderleri </w:t>
      </w:r>
      <w:r w:rsidRPr="00DB7D91">
        <w:rPr>
          <w:rFonts w:ascii="Times New Roman" w:hAnsi="Times New Roman" w:cs="Times New Roman"/>
          <w:sz w:val="24"/>
          <w:szCs w:val="24"/>
        </w:rPr>
        <w:t xml:space="preserve">başlangıç ödeneğinin </w:t>
      </w:r>
      <w:r w:rsidR="00CF64EB">
        <w:rPr>
          <w:rFonts w:ascii="Times New Roman" w:hAnsi="Times New Roman" w:cs="Times New Roman"/>
          <w:sz w:val="24"/>
          <w:szCs w:val="24"/>
        </w:rPr>
        <w:t>1.556.765</w:t>
      </w:r>
      <w:r w:rsidR="00E60019">
        <w:rPr>
          <w:rFonts w:ascii="Times New Roman" w:hAnsi="Times New Roman" w:cs="Times New Roman"/>
          <w:sz w:val="24"/>
          <w:szCs w:val="24"/>
        </w:rPr>
        <w:t xml:space="preserve"> </w:t>
      </w:r>
      <w:r w:rsidR="00DB7D91" w:rsidRPr="00DB7D91">
        <w:rPr>
          <w:rFonts w:ascii="Times New Roman" w:hAnsi="Times New Roman" w:cs="Times New Roman"/>
          <w:sz w:val="24"/>
          <w:szCs w:val="24"/>
        </w:rPr>
        <w:t>TL</w:t>
      </w:r>
      <w:r w:rsidR="00F634F6">
        <w:rPr>
          <w:rFonts w:ascii="Times New Roman" w:hAnsi="Times New Roman" w:cs="Times New Roman"/>
          <w:sz w:val="24"/>
          <w:szCs w:val="24"/>
        </w:rPr>
        <w:t xml:space="preserve"> </w:t>
      </w:r>
      <w:r w:rsidR="00DB7D91" w:rsidRPr="00DB7D91">
        <w:rPr>
          <w:rFonts w:ascii="Times New Roman" w:hAnsi="Times New Roman" w:cs="Times New Roman"/>
          <w:sz w:val="24"/>
          <w:szCs w:val="24"/>
        </w:rPr>
        <w:t>(%</w:t>
      </w:r>
      <w:r w:rsidR="00CF64EB">
        <w:rPr>
          <w:rFonts w:ascii="Times New Roman" w:hAnsi="Times New Roman" w:cs="Times New Roman"/>
          <w:sz w:val="24"/>
          <w:szCs w:val="24"/>
        </w:rPr>
        <w:t>8,87</w:t>
      </w:r>
      <w:r w:rsidRPr="00DB7D91">
        <w:rPr>
          <w:rFonts w:ascii="Times New Roman" w:hAnsi="Times New Roman" w:cs="Times New Roman"/>
          <w:sz w:val="24"/>
          <w:szCs w:val="24"/>
        </w:rPr>
        <w:t xml:space="preserve">)’lik kısmı harcanmıştır. </w:t>
      </w:r>
    </w:p>
    <w:p w:rsidR="00416230" w:rsidRPr="00DB7D91" w:rsidRDefault="00416230" w:rsidP="0011237A">
      <w:pPr>
        <w:spacing w:line="360" w:lineRule="auto"/>
        <w:jc w:val="both"/>
        <w:rPr>
          <w:rFonts w:ascii="Times New Roman" w:hAnsi="Times New Roman" w:cs="Times New Roman"/>
          <w:sz w:val="24"/>
          <w:szCs w:val="24"/>
        </w:rPr>
      </w:pPr>
    </w:p>
    <w:tbl>
      <w:tblPr>
        <w:tblStyle w:val="KlavuzTablo5Koyu-Vurgu5"/>
        <w:tblpPr w:leftFromText="141" w:rightFromText="141" w:vertAnchor="text" w:horzAnchor="margin" w:tblpY="-343"/>
        <w:tblW w:w="0" w:type="auto"/>
        <w:tblLook w:val="04A0" w:firstRow="1" w:lastRow="0" w:firstColumn="1" w:lastColumn="0" w:noHBand="0" w:noVBand="1"/>
      </w:tblPr>
      <w:tblGrid>
        <w:gridCol w:w="3353"/>
        <w:gridCol w:w="2024"/>
        <w:gridCol w:w="2789"/>
        <w:gridCol w:w="886"/>
      </w:tblGrid>
      <w:tr w:rsidR="00481B6A" w:rsidTr="00691401">
        <w:trPr>
          <w:cnfStyle w:val="100000000000" w:firstRow="1" w:lastRow="0" w:firstColumn="0" w:lastColumn="0" w:oddVBand="0" w:evenVBand="0" w:oddHBand="0" w:evenHBand="0" w:firstRowFirstColumn="0" w:firstRowLastColumn="0" w:lastRowFirstColumn="0" w:lastRowLastColumn="0"/>
          <w:trHeight w:val="802"/>
        </w:trPr>
        <w:tc>
          <w:tcPr>
            <w:cnfStyle w:val="001000000000" w:firstRow="0" w:lastRow="0" w:firstColumn="1" w:lastColumn="0" w:oddVBand="0" w:evenVBand="0" w:oddHBand="0" w:evenHBand="0" w:firstRowFirstColumn="0" w:firstRowLastColumn="0" w:lastRowFirstColumn="0" w:lastRowLastColumn="0"/>
            <w:tcW w:w="3353" w:type="dxa"/>
            <w:vAlign w:val="center"/>
          </w:tcPr>
          <w:p w:rsidR="00481B6A" w:rsidRDefault="00481B6A" w:rsidP="00481B6A">
            <w:pPr>
              <w:jc w:val="center"/>
              <w:rPr>
                <w:rFonts w:ascii="Times New Roman" w:hAnsi="Times New Roman" w:cs="Times New Roman"/>
                <w:sz w:val="24"/>
                <w:szCs w:val="24"/>
              </w:rPr>
            </w:pPr>
            <w:r>
              <w:rPr>
                <w:rFonts w:ascii="Times New Roman" w:hAnsi="Times New Roman" w:cs="Times New Roman"/>
                <w:sz w:val="24"/>
                <w:szCs w:val="24"/>
              </w:rPr>
              <w:t>Gider Türü</w:t>
            </w:r>
          </w:p>
        </w:tc>
        <w:tc>
          <w:tcPr>
            <w:tcW w:w="2024" w:type="dxa"/>
            <w:vAlign w:val="center"/>
          </w:tcPr>
          <w:p w:rsidR="00481B6A" w:rsidRDefault="00481B6A" w:rsidP="00481B6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202</w:t>
            </w:r>
            <w:r w:rsidR="009C0B55">
              <w:rPr>
                <w:rFonts w:ascii="Times New Roman" w:hAnsi="Times New Roman" w:cs="Times New Roman"/>
                <w:sz w:val="24"/>
                <w:szCs w:val="24"/>
              </w:rPr>
              <w:t>3</w:t>
            </w:r>
            <w:r w:rsidR="00CC754D">
              <w:rPr>
                <w:rFonts w:ascii="Times New Roman" w:hAnsi="Times New Roman" w:cs="Times New Roman"/>
                <w:sz w:val="24"/>
                <w:szCs w:val="24"/>
              </w:rPr>
              <w:t xml:space="preserve"> </w:t>
            </w:r>
            <w:r>
              <w:rPr>
                <w:rFonts w:ascii="Times New Roman" w:hAnsi="Times New Roman" w:cs="Times New Roman"/>
                <w:sz w:val="24"/>
                <w:szCs w:val="24"/>
              </w:rPr>
              <w:t>Başlangıç Ödeneği</w:t>
            </w:r>
          </w:p>
        </w:tc>
        <w:tc>
          <w:tcPr>
            <w:tcW w:w="2789" w:type="dxa"/>
            <w:vAlign w:val="center"/>
          </w:tcPr>
          <w:p w:rsidR="00481B6A" w:rsidRDefault="00481B6A" w:rsidP="00481B6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202</w:t>
            </w:r>
            <w:r w:rsidR="009C0B55">
              <w:rPr>
                <w:rFonts w:ascii="Times New Roman" w:hAnsi="Times New Roman" w:cs="Times New Roman"/>
                <w:sz w:val="24"/>
                <w:szCs w:val="24"/>
              </w:rPr>
              <w:t>3</w:t>
            </w:r>
            <w:r>
              <w:rPr>
                <w:rFonts w:ascii="Times New Roman" w:hAnsi="Times New Roman" w:cs="Times New Roman"/>
                <w:sz w:val="24"/>
                <w:szCs w:val="24"/>
              </w:rPr>
              <w:t xml:space="preserve"> Yıl Sonu Gerçekleşme Tahmini</w:t>
            </w:r>
          </w:p>
        </w:tc>
        <w:tc>
          <w:tcPr>
            <w:tcW w:w="886" w:type="dxa"/>
            <w:vAlign w:val="center"/>
          </w:tcPr>
          <w:p w:rsidR="00481B6A" w:rsidRDefault="00481B6A" w:rsidP="00481B6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Artış Oranı</w:t>
            </w:r>
          </w:p>
          <w:p w:rsidR="00481B6A" w:rsidRDefault="00481B6A" w:rsidP="00481B6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r>
      <w:tr w:rsidR="00481B6A" w:rsidTr="00691401">
        <w:trPr>
          <w:cnfStyle w:val="000000100000" w:firstRow="0" w:lastRow="0" w:firstColumn="0" w:lastColumn="0" w:oddVBand="0" w:evenVBand="0" w:oddHBand="1"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3353" w:type="dxa"/>
            <w:vAlign w:val="center"/>
          </w:tcPr>
          <w:p w:rsidR="00481B6A" w:rsidRDefault="00481B6A" w:rsidP="00481B6A">
            <w:pPr>
              <w:rPr>
                <w:rFonts w:ascii="Times New Roman" w:hAnsi="Times New Roman" w:cs="Times New Roman"/>
                <w:sz w:val="24"/>
                <w:szCs w:val="24"/>
              </w:rPr>
            </w:pPr>
            <w:r w:rsidRPr="003503F5">
              <w:rPr>
                <w:rFonts w:ascii="Times New Roman" w:hAnsi="Times New Roman" w:cs="Times New Roman"/>
                <w:sz w:val="24"/>
                <w:szCs w:val="24"/>
              </w:rPr>
              <w:t>Bütçe Giderleri</w:t>
            </w:r>
          </w:p>
          <w:p w:rsidR="00481B6A" w:rsidRDefault="00481B6A" w:rsidP="00481B6A">
            <w:pPr>
              <w:rPr>
                <w:rFonts w:ascii="Times New Roman" w:hAnsi="Times New Roman" w:cs="Times New Roman"/>
                <w:sz w:val="24"/>
                <w:szCs w:val="24"/>
              </w:rPr>
            </w:pPr>
            <w:r w:rsidRPr="003503F5">
              <w:rPr>
                <w:rFonts w:ascii="Times New Roman" w:hAnsi="Times New Roman" w:cs="Times New Roman"/>
                <w:sz w:val="24"/>
                <w:szCs w:val="24"/>
              </w:rPr>
              <w:t>Toplamı</w:t>
            </w:r>
          </w:p>
        </w:tc>
        <w:tc>
          <w:tcPr>
            <w:tcW w:w="2024" w:type="dxa"/>
            <w:vAlign w:val="center"/>
          </w:tcPr>
          <w:p w:rsidR="00481B6A" w:rsidRPr="00AF25A8" w:rsidRDefault="0069758E" w:rsidP="00481B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351.074.000</w:t>
            </w:r>
          </w:p>
        </w:tc>
        <w:tc>
          <w:tcPr>
            <w:tcW w:w="2789" w:type="dxa"/>
            <w:vAlign w:val="center"/>
          </w:tcPr>
          <w:p w:rsidR="007B56D2" w:rsidRDefault="007B56D2" w:rsidP="000057D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0"/>
              </w:rPr>
            </w:pPr>
          </w:p>
          <w:p w:rsidR="000057D7" w:rsidRPr="007B56D2" w:rsidRDefault="000057D7" w:rsidP="000057D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0"/>
              </w:rPr>
            </w:pPr>
            <w:r w:rsidRPr="007B56D2">
              <w:rPr>
                <w:rFonts w:ascii="Times New Roman" w:hAnsi="Times New Roman" w:cs="Times New Roman"/>
                <w:b/>
                <w:sz w:val="24"/>
                <w:szCs w:val="20"/>
              </w:rPr>
              <w:t>555</w:t>
            </w:r>
            <w:r w:rsidR="007B56D2" w:rsidRPr="007B56D2">
              <w:rPr>
                <w:rFonts w:ascii="Times New Roman" w:hAnsi="Times New Roman" w:cs="Times New Roman"/>
                <w:b/>
                <w:sz w:val="24"/>
                <w:szCs w:val="20"/>
              </w:rPr>
              <w:t>.</w:t>
            </w:r>
            <w:r w:rsidRPr="007B56D2">
              <w:rPr>
                <w:rFonts w:ascii="Times New Roman" w:hAnsi="Times New Roman" w:cs="Times New Roman"/>
                <w:b/>
                <w:sz w:val="24"/>
                <w:szCs w:val="20"/>
              </w:rPr>
              <w:t>344</w:t>
            </w:r>
            <w:r w:rsidR="007B56D2" w:rsidRPr="007B56D2">
              <w:rPr>
                <w:rFonts w:ascii="Times New Roman" w:hAnsi="Times New Roman" w:cs="Times New Roman"/>
                <w:b/>
                <w:sz w:val="24"/>
                <w:szCs w:val="20"/>
              </w:rPr>
              <w:t>.</w:t>
            </w:r>
            <w:r w:rsidRPr="007B56D2">
              <w:rPr>
                <w:rFonts w:ascii="Times New Roman" w:hAnsi="Times New Roman" w:cs="Times New Roman"/>
                <w:b/>
                <w:sz w:val="24"/>
                <w:szCs w:val="20"/>
              </w:rPr>
              <w:t>021</w:t>
            </w:r>
          </w:p>
          <w:p w:rsidR="00481B6A" w:rsidRPr="00AF25A8" w:rsidRDefault="00481B6A" w:rsidP="00481B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886" w:type="dxa"/>
            <w:vAlign w:val="center"/>
          </w:tcPr>
          <w:p w:rsidR="00481B6A" w:rsidRPr="0036482C" w:rsidRDefault="003D3B41" w:rsidP="00481B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58</w:t>
            </w:r>
          </w:p>
        </w:tc>
      </w:tr>
      <w:tr w:rsidR="0069758E" w:rsidTr="0067339A">
        <w:trPr>
          <w:trHeight w:val="683"/>
        </w:trPr>
        <w:tc>
          <w:tcPr>
            <w:cnfStyle w:val="001000000000" w:firstRow="0" w:lastRow="0" w:firstColumn="1" w:lastColumn="0" w:oddVBand="0" w:evenVBand="0" w:oddHBand="0" w:evenHBand="0" w:firstRowFirstColumn="0" w:firstRowLastColumn="0" w:lastRowFirstColumn="0" w:lastRowLastColumn="0"/>
            <w:tcW w:w="3353" w:type="dxa"/>
            <w:vAlign w:val="center"/>
          </w:tcPr>
          <w:p w:rsidR="0069758E" w:rsidRDefault="0069758E" w:rsidP="0069758E">
            <w:pPr>
              <w:rPr>
                <w:rFonts w:ascii="Times New Roman" w:hAnsi="Times New Roman" w:cs="Times New Roman"/>
                <w:sz w:val="24"/>
                <w:szCs w:val="24"/>
              </w:rPr>
            </w:pPr>
            <w:r>
              <w:rPr>
                <w:rFonts w:ascii="Times New Roman" w:hAnsi="Times New Roman" w:cs="Times New Roman"/>
                <w:sz w:val="24"/>
                <w:szCs w:val="24"/>
              </w:rPr>
              <w:t>01-</w:t>
            </w:r>
            <w:r w:rsidRPr="00CD385C">
              <w:rPr>
                <w:rFonts w:ascii="Times New Roman" w:hAnsi="Times New Roman" w:cs="Times New Roman"/>
                <w:sz w:val="24"/>
                <w:szCs w:val="24"/>
              </w:rPr>
              <w:t>Personel Giderleri</w:t>
            </w:r>
          </w:p>
        </w:tc>
        <w:tc>
          <w:tcPr>
            <w:tcW w:w="2024" w:type="dxa"/>
            <w:vAlign w:val="bottom"/>
          </w:tcPr>
          <w:p w:rsidR="0069758E" w:rsidRPr="00E5507E" w:rsidRDefault="0069758E" w:rsidP="00E550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rPr>
            </w:pPr>
            <w:r w:rsidRPr="00E5507E">
              <w:rPr>
                <w:rFonts w:ascii="Times New Roman" w:hAnsi="Times New Roman" w:cs="Times New Roman"/>
                <w:color w:val="000000"/>
                <w:sz w:val="24"/>
              </w:rPr>
              <w:t>252.937.000</w:t>
            </w:r>
          </w:p>
        </w:tc>
        <w:tc>
          <w:tcPr>
            <w:tcW w:w="2789" w:type="dxa"/>
            <w:vAlign w:val="center"/>
          </w:tcPr>
          <w:p w:rsidR="00E5507E" w:rsidRDefault="00E5507E" w:rsidP="006975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69758E" w:rsidRPr="00CC754D" w:rsidRDefault="009C0B55" w:rsidP="006975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407.923.221</w:t>
            </w:r>
          </w:p>
        </w:tc>
        <w:tc>
          <w:tcPr>
            <w:tcW w:w="886" w:type="dxa"/>
            <w:vAlign w:val="center"/>
          </w:tcPr>
          <w:p w:rsidR="0069758E" w:rsidRDefault="00244E50" w:rsidP="006975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61</w:t>
            </w:r>
          </w:p>
        </w:tc>
      </w:tr>
      <w:tr w:rsidR="0069758E" w:rsidTr="0067339A">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3353" w:type="dxa"/>
            <w:vAlign w:val="center"/>
          </w:tcPr>
          <w:p w:rsidR="0069758E" w:rsidRDefault="0069758E" w:rsidP="0069758E">
            <w:pPr>
              <w:rPr>
                <w:rFonts w:ascii="Times New Roman" w:hAnsi="Times New Roman" w:cs="Times New Roman"/>
                <w:sz w:val="24"/>
                <w:szCs w:val="24"/>
              </w:rPr>
            </w:pPr>
            <w:r>
              <w:rPr>
                <w:rFonts w:ascii="Times New Roman" w:hAnsi="Times New Roman" w:cs="Times New Roman"/>
                <w:sz w:val="24"/>
                <w:szCs w:val="24"/>
              </w:rPr>
              <w:t>02-Sosyal Güvenlik Kurumlarına Dev Primi Gideri</w:t>
            </w:r>
          </w:p>
        </w:tc>
        <w:tc>
          <w:tcPr>
            <w:tcW w:w="2024" w:type="dxa"/>
            <w:vAlign w:val="bottom"/>
          </w:tcPr>
          <w:p w:rsidR="0069758E" w:rsidRPr="00E5507E" w:rsidRDefault="0069758E" w:rsidP="00E550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rPr>
            </w:pPr>
            <w:r w:rsidRPr="00E5507E">
              <w:rPr>
                <w:rFonts w:ascii="Times New Roman" w:hAnsi="Times New Roman" w:cs="Times New Roman"/>
                <w:color w:val="000000"/>
                <w:sz w:val="24"/>
              </w:rPr>
              <w:t>31.056.000</w:t>
            </w:r>
          </w:p>
        </w:tc>
        <w:tc>
          <w:tcPr>
            <w:tcW w:w="2789" w:type="dxa"/>
            <w:vAlign w:val="center"/>
          </w:tcPr>
          <w:p w:rsidR="00E5507E" w:rsidRDefault="00E5507E" w:rsidP="006975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9758E" w:rsidRPr="00CC754D" w:rsidRDefault="009C0B55" w:rsidP="006975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48.564.450</w:t>
            </w:r>
          </w:p>
        </w:tc>
        <w:tc>
          <w:tcPr>
            <w:tcW w:w="886" w:type="dxa"/>
            <w:vAlign w:val="center"/>
          </w:tcPr>
          <w:p w:rsidR="0069758E" w:rsidRDefault="00244E50" w:rsidP="006975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56</w:t>
            </w:r>
          </w:p>
        </w:tc>
      </w:tr>
      <w:tr w:rsidR="0069758E" w:rsidTr="0067339A">
        <w:trPr>
          <w:trHeight w:val="737"/>
        </w:trPr>
        <w:tc>
          <w:tcPr>
            <w:cnfStyle w:val="001000000000" w:firstRow="0" w:lastRow="0" w:firstColumn="1" w:lastColumn="0" w:oddVBand="0" w:evenVBand="0" w:oddHBand="0" w:evenHBand="0" w:firstRowFirstColumn="0" w:firstRowLastColumn="0" w:lastRowFirstColumn="0" w:lastRowLastColumn="0"/>
            <w:tcW w:w="3353" w:type="dxa"/>
            <w:vAlign w:val="center"/>
          </w:tcPr>
          <w:p w:rsidR="0069758E" w:rsidRDefault="0069758E" w:rsidP="0069758E">
            <w:pPr>
              <w:rPr>
                <w:rFonts w:ascii="Times New Roman" w:hAnsi="Times New Roman" w:cs="Times New Roman"/>
                <w:sz w:val="24"/>
                <w:szCs w:val="24"/>
              </w:rPr>
            </w:pPr>
            <w:r>
              <w:rPr>
                <w:rFonts w:ascii="Times New Roman" w:hAnsi="Times New Roman" w:cs="Times New Roman"/>
                <w:sz w:val="24"/>
                <w:szCs w:val="24"/>
              </w:rPr>
              <w:t>03-Mal ve Hizmet</w:t>
            </w:r>
          </w:p>
          <w:p w:rsidR="0069758E" w:rsidRDefault="0069758E" w:rsidP="0069758E">
            <w:pPr>
              <w:rPr>
                <w:rFonts w:ascii="Times New Roman" w:hAnsi="Times New Roman" w:cs="Times New Roman"/>
                <w:sz w:val="24"/>
                <w:szCs w:val="24"/>
              </w:rPr>
            </w:pPr>
            <w:r>
              <w:rPr>
                <w:rFonts w:ascii="Times New Roman" w:hAnsi="Times New Roman" w:cs="Times New Roman"/>
                <w:sz w:val="24"/>
                <w:szCs w:val="24"/>
              </w:rPr>
              <w:t>Alımları</w:t>
            </w:r>
          </w:p>
        </w:tc>
        <w:tc>
          <w:tcPr>
            <w:tcW w:w="2024" w:type="dxa"/>
            <w:vAlign w:val="bottom"/>
          </w:tcPr>
          <w:p w:rsidR="0069758E" w:rsidRPr="00E5507E" w:rsidRDefault="0069758E" w:rsidP="00E550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rPr>
            </w:pPr>
            <w:r w:rsidRPr="00E5507E">
              <w:rPr>
                <w:rFonts w:ascii="Times New Roman" w:hAnsi="Times New Roman" w:cs="Times New Roman"/>
                <w:color w:val="000000"/>
                <w:sz w:val="24"/>
              </w:rPr>
              <w:t>43.093.000</w:t>
            </w:r>
          </w:p>
        </w:tc>
        <w:tc>
          <w:tcPr>
            <w:tcW w:w="2789" w:type="dxa"/>
            <w:vAlign w:val="center"/>
          </w:tcPr>
          <w:p w:rsidR="00E5507E" w:rsidRDefault="00E5507E" w:rsidP="006975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69758E" w:rsidRPr="00CC754D" w:rsidRDefault="009C0B55" w:rsidP="006975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72.382.000</w:t>
            </w:r>
          </w:p>
        </w:tc>
        <w:tc>
          <w:tcPr>
            <w:tcW w:w="886" w:type="dxa"/>
            <w:vAlign w:val="center"/>
          </w:tcPr>
          <w:p w:rsidR="0069758E" w:rsidRDefault="00244E50" w:rsidP="006975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w:t>
            </w:r>
            <w:r w:rsidR="0069758E">
              <w:rPr>
                <w:rFonts w:ascii="Times New Roman" w:hAnsi="Times New Roman" w:cs="Times New Roman"/>
                <w:sz w:val="24"/>
                <w:szCs w:val="24"/>
              </w:rPr>
              <w:t>8</w:t>
            </w:r>
          </w:p>
        </w:tc>
      </w:tr>
      <w:tr w:rsidR="0069758E" w:rsidTr="0067339A">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3353" w:type="dxa"/>
            <w:vAlign w:val="center"/>
          </w:tcPr>
          <w:p w:rsidR="0069758E" w:rsidRDefault="0069758E" w:rsidP="0069758E">
            <w:pPr>
              <w:rPr>
                <w:rFonts w:ascii="Times New Roman" w:hAnsi="Times New Roman" w:cs="Times New Roman"/>
                <w:sz w:val="24"/>
                <w:szCs w:val="24"/>
              </w:rPr>
            </w:pPr>
            <w:r>
              <w:rPr>
                <w:rFonts w:ascii="Times New Roman" w:hAnsi="Times New Roman" w:cs="Times New Roman"/>
                <w:sz w:val="24"/>
                <w:szCs w:val="24"/>
              </w:rPr>
              <w:t>05-Cari Transferler</w:t>
            </w:r>
          </w:p>
        </w:tc>
        <w:tc>
          <w:tcPr>
            <w:tcW w:w="2024" w:type="dxa"/>
            <w:vAlign w:val="bottom"/>
          </w:tcPr>
          <w:p w:rsidR="0069758E" w:rsidRPr="00E5507E" w:rsidRDefault="0069758E" w:rsidP="00E550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rPr>
            </w:pPr>
            <w:r w:rsidRPr="00E5507E">
              <w:rPr>
                <w:rFonts w:ascii="Times New Roman" w:hAnsi="Times New Roman" w:cs="Times New Roman"/>
                <w:color w:val="000000"/>
                <w:sz w:val="24"/>
              </w:rPr>
              <w:t>6.438.000</w:t>
            </w:r>
          </w:p>
        </w:tc>
        <w:tc>
          <w:tcPr>
            <w:tcW w:w="2789" w:type="dxa"/>
            <w:vAlign w:val="center"/>
          </w:tcPr>
          <w:p w:rsidR="00E5507E" w:rsidRDefault="00E5507E" w:rsidP="006975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69758E" w:rsidRPr="00CC754D" w:rsidRDefault="009C0B55" w:rsidP="006975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9.624.350</w:t>
            </w:r>
          </w:p>
        </w:tc>
        <w:tc>
          <w:tcPr>
            <w:tcW w:w="886" w:type="dxa"/>
            <w:vAlign w:val="center"/>
          </w:tcPr>
          <w:p w:rsidR="0069758E" w:rsidRDefault="00244E50" w:rsidP="006975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49</w:t>
            </w:r>
          </w:p>
        </w:tc>
      </w:tr>
      <w:tr w:rsidR="0069758E" w:rsidTr="0067339A">
        <w:trPr>
          <w:trHeight w:val="619"/>
        </w:trPr>
        <w:tc>
          <w:tcPr>
            <w:cnfStyle w:val="001000000000" w:firstRow="0" w:lastRow="0" w:firstColumn="1" w:lastColumn="0" w:oddVBand="0" w:evenVBand="0" w:oddHBand="0" w:evenHBand="0" w:firstRowFirstColumn="0" w:firstRowLastColumn="0" w:lastRowFirstColumn="0" w:lastRowLastColumn="0"/>
            <w:tcW w:w="3353" w:type="dxa"/>
            <w:vAlign w:val="center"/>
          </w:tcPr>
          <w:p w:rsidR="0069758E" w:rsidRDefault="0069758E" w:rsidP="0069758E">
            <w:pPr>
              <w:rPr>
                <w:rFonts w:ascii="Times New Roman" w:hAnsi="Times New Roman" w:cs="Times New Roman"/>
                <w:sz w:val="24"/>
                <w:szCs w:val="24"/>
              </w:rPr>
            </w:pPr>
            <w:r>
              <w:rPr>
                <w:rFonts w:ascii="Times New Roman" w:hAnsi="Times New Roman" w:cs="Times New Roman"/>
                <w:sz w:val="24"/>
                <w:szCs w:val="24"/>
              </w:rPr>
              <w:t>06-Sermaye Giderleri</w:t>
            </w:r>
          </w:p>
        </w:tc>
        <w:tc>
          <w:tcPr>
            <w:tcW w:w="2024" w:type="dxa"/>
            <w:vAlign w:val="bottom"/>
          </w:tcPr>
          <w:p w:rsidR="0069758E" w:rsidRPr="00E5507E" w:rsidRDefault="0069758E" w:rsidP="00E550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rPr>
            </w:pPr>
            <w:r w:rsidRPr="00E5507E">
              <w:rPr>
                <w:rFonts w:ascii="Times New Roman" w:hAnsi="Times New Roman" w:cs="Times New Roman"/>
                <w:color w:val="000000"/>
                <w:sz w:val="24"/>
              </w:rPr>
              <w:t>17.550.000</w:t>
            </w:r>
          </w:p>
        </w:tc>
        <w:tc>
          <w:tcPr>
            <w:tcW w:w="2789" w:type="dxa"/>
            <w:vAlign w:val="center"/>
          </w:tcPr>
          <w:p w:rsidR="00E5507E" w:rsidRDefault="00E5507E" w:rsidP="006975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69758E" w:rsidRPr="00CC754D" w:rsidRDefault="009C0B55" w:rsidP="006975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16.850.000</w:t>
            </w:r>
          </w:p>
        </w:tc>
        <w:tc>
          <w:tcPr>
            <w:tcW w:w="886" w:type="dxa"/>
            <w:vAlign w:val="center"/>
          </w:tcPr>
          <w:p w:rsidR="0069758E" w:rsidRDefault="00244E50" w:rsidP="0069758E">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r>
    </w:tbl>
    <w:p w:rsidR="00481B6A" w:rsidRPr="00481B6A" w:rsidRDefault="00481B6A" w:rsidP="00481B6A"/>
    <w:p w:rsidR="00642968" w:rsidRPr="00B9440D" w:rsidRDefault="003C451B" w:rsidP="00B9440D">
      <w:pPr>
        <w:pStyle w:val="Balk3"/>
      </w:pPr>
      <w:bookmarkStart w:id="14" w:name="_Toc141800872"/>
      <w:r w:rsidRPr="00B9440D">
        <w:t>B – BÜTÇE GELİRLERİ</w:t>
      </w:r>
      <w:bookmarkEnd w:id="14"/>
    </w:p>
    <w:p w:rsidR="003C7C4F" w:rsidRPr="003C7C4F" w:rsidRDefault="003C7C4F" w:rsidP="003C7C4F"/>
    <w:p w:rsidR="003C7C4F" w:rsidRPr="00F22701" w:rsidRDefault="003C7C4F" w:rsidP="003C451B">
      <w:pPr>
        <w:spacing w:line="360" w:lineRule="auto"/>
        <w:jc w:val="both"/>
        <w:rPr>
          <w:rFonts w:ascii="Times New Roman" w:hAnsi="Times New Roman" w:cs="Times New Roman"/>
          <w:sz w:val="24"/>
          <w:szCs w:val="24"/>
        </w:rPr>
      </w:pPr>
      <w:r w:rsidRPr="00F22701">
        <w:rPr>
          <w:rFonts w:ascii="Times New Roman" w:hAnsi="Times New Roman" w:cs="Times New Roman"/>
          <w:sz w:val="24"/>
          <w:szCs w:val="24"/>
        </w:rPr>
        <w:t>202</w:t>
      </w:r>
      <w:r w:rsidR="002F6D30">
        <w:rPr>
          <w:rFonts w:ascii="Times New Roman" w:hAnsi="Times New Roman" w:cs="Times New Roman"/>
          <w:sz w:val="24"/>
          <w:szCs w:val="24"/>
        </w:rPr>
        <w:t>3</w:t>
      </w:r>
      <w:r w:rsidR="0030675E" w:rsidRPr="00F22701">
        <w:rPr>
          <w:rFonts w:ascii="Times New Roman" w:hAnsi="Times New Roman" w:cs="Times New Roman"/>
          <w:sz w:val="24"/>
          <w:szCs w:val="24"/>
        </w:rPr>
        <w:t>-</w:t>
      </w:r>
      <w:r w:rsidRPr="00F22701">
        <w:rPr>
          <w:rFonts w:ascii="Times New Roman" w:hAnsi="Times New Roman" w:cs="Times New Roman"/>
          <w:sz w:val="24"/>
          <w:szCs w:val="24"/>
        </w:rPr>
        <w:t>202</w:t>
      </w:r>
      <w:r w:rsidR="002F6D30">
        <w:rPr>
          <w:rFonts w:ascii="Times New Roman" w:hAnsi="Times New Roman" w:cs="Times New Roman"/>
          <w:sz w:val="24"/>
          <w:szCs w:val="24"/>
        </w:rPr>
        <w:t>4</w:t>
      </w:r>
      <w:r w:rsidRPr="00F22701">
        <w:rPr>
          <w:rFonts w:ascii="Times New Roman" w:hAnsi="Times New Roman" w:cs="Times New Roman"/>
          <w:sz w:val="24"/>
          <w:szCs w:val="24"/>
        </w:rPr>
        <w:t xml:space="preserve"> </w:t>
      </w:r>
      <w:r w:rsidR="00691401" w:rsidRPr="00F22701">
        <w:rPr>
          <w:rFonts w:ascii="Times New Roman" w:hAnsi="Times New Roman" w:cs="Times New Roman"/>
          <w:sz w:val="24"/>
          <w:szCs w:val="24"/>
        </w:rPr>
        <w:t>Eğitim</w:t>
      </w:r>
      <w:r w:rsidR="00003540" w:rsidRPr="00F22701">
        <w:rPr>
          <w:rFonts w:ascii="Times New Roman" w:hAnsi="Times New Roman" w:cs="Times New Roman"/>
          <w:sz w:val="24"/>
          <w:szCs w:val="24"/>
        </w:rPr>
        <w:t xml:space="preserve"> </w:t>
      </w:r>
      <w:r w:rsidR="00691401" w:rsidRPr="00F22701">
        <w:rPr>
          <w:rFonts w:ascii="Times New Roman" w:hAnsi="Times New Roman" w:cs="Times New Roman"/>
          <w:sz w:val="24"/>
          <w:szCs w:val="24"/>
        </w:rPr>
        <w:t>Öğretim Yılı Güz</w:t>
      </w:r>
      <w:r w:rsidR="00003540" w:rsidRPr="00F22701">
        <w:rPr>
          <w:rFonts w:ascii="Times New Roman" w:hAnsi="Times New Roman" w:cs="Times New Roman"/>
          <w:sz w:val="24"/>
          <w:szCs w:val="24"/>
        </w:rPr>
        <w:t xml:space="preserve"> Döneminde yeni açılan programlar ve ilk kez öğrenci </w:t>
      </w:r>
      <w:r w:rsidRPr="00F22701">
        <w:rPr>
          <w:rFonts w:ascii="Times New Roman" w:hAnsi="Times New Roman" w:cs="Times New Roman"/>
          <w:sz w:val="24"/>
          <w:szCs w:val="24"/>
        </w:rPr>
        <w:t>alacak bölümler nedeniyle 1</w:t>
      </w:r>
      <w:r w:rsidR="00EB043B">
        <w:rPr>
          <w:rFonts w:ascii="Times New Roman" w:hAnsi="Times New Roman" w:cs="Times New Roman"/>
          <w:sz w:val="24"/>
          <w:szCs w:val="24"/>
        </w:rPr>
        <w:t>4</w:t>
      </w:r>
      <w:r w:rsidR="004E24E0" w:rsidRPr="00F22701">
        <w:rPr>
          <w:rFonts w:ascii="Times New Roman" w:hAnsi="Times New Roman" w:cs="Times New Roman"/>
          <w:sz w:val="24"/>
          <w:szCs w:val="24"/>
        </w:rPr>
        <w:t>.</w:t>
      </w:r>
      <w:r w:rsidR="00EB043B">
        <w:rPr>
          <w:rFonts w:ascii="Times New Roman" w:hAnsi="Times New Roman" w:cs="Times New Roman"/>
          <w:sz w:val="24"/>
          <w:szCs w:val="24"/>
        </w:rPr>
        <w:t>88</w:t>
      </w:r>
      <w:r w:rsidR="00C81BB9">
        <w:rPr>
          <w:rFonts w:ascii="Times New Roman" w:hAnsi="Times New Roman" w:cs="Times New Roman"/>
          <w:sz w:val="24"/>
          <w:szCs w:val="24"/>
        </w:rPr>
        <w:t>6</w:t>
      </w:r>
      <w:r w:rsidR="00003540" w:rsidRPr="00F22701">
        <w:rPr>
          <w:rFonts w:ascii="Times New Roman" w:hAnsi="Times New Roman" w:cs="Times New Roman"/>
          <w:sz w:val="24"/>
          <w:szCs w:val="24"/>
        </w:rPr>
        <w:t xml:space="preserve"> olan mevcut öğrenci sayısının</w:t>
      </w:r>
      <w:r w:rsidRPr="00F22701">
        <w:rPr>
          <w:rFonts w:ascii="Times New Roman" w:hAnsi="Times New Roman" w:cs="Times New Roman"/>
          <w:sz w:val="24"/>
          <w:szCs w:val="24"/>
        </w:rPr>
        <w:t xml:space="preserve"> 1</w:t>
      </w:r>
      <w:r w:rsidR="004E24E0" w:rsidRPr="00F22701">
        <w:rPr>
          <w:rFonts w:ascii="Times New Roman" w:hAnsi="Times New Roman" w:cs="Times New Roman"/>
          <w:sz w:val="24"/>
          <w:szCs w:val="24"/>
        </w:rPr>
        <w:t>6.</w:t>
      </w:r>
      <w:r w:rsidR="00C81BB9">
        <w:rPr>
          <w:rFonts w:ascii="Times New Roman" w:hAnsi="Times New Roman" w:cs="Times New Roman"/>
          <w:sz w:val="24"/>
          <w:szCs w:val="24"/>
        </w:rPr>
        <w:t>0</w:t>
      </w:r>
      <w:r w:rsidR="004E24E0" w:rsidRPr="00F22701">
        <w:rPr>
          <w:rFonts w:ascii="Times New Roman" w:hAnsi="Times New Roman" w:cs="Times New Roman"/>
          <w:sz w:val="24"/>
          <w:szCs w:val="24"/>
        </w:rPr>
        <w:t>00</w:t>
      </w:r>
      <w:r w:rsidR="00AE6864" w:rsidRPr="00F22701">
        <w:rPr>
          <w:rFonts w:ascii="Times New Roman" w:hAnsi="Times New Roman" w:cs="Times New Roman"/>
          <w:sz w:val="24"/>
          <w:szCs w:val="24"/>
        </w:rPr>
        <w:t>’</w:t>
      </w:r>
      <w:r w:rsidR="00C81BB9">
        <w:rPr>
          <w:rFonts w:ascii="Times New Roman" w:hAnsi="Times New Roman" w:cs="Times New Roman"/>
          <w:sz w:val="24"/>
          <w:szCs w:val="24"/>
        </w:rPr>
        <w:t>i</w:t>
      </w:r>
      <w:r w:rsidR="00003540" w:rsidRPr="00F22701">
        <w:rPr>
          <w:rFonts w:ascii="Times New Roman" w:hAnsi="Times New Roman" w:cs="Times New Roman"/>
          <w:sz w:val="24"/>
          <w:szCs w:val="24"/>
        </w:rPr>
        <w:t xml:space="preserve"> aşması öngörülmektedir. Bu nedenle Öğrenci Harç Geliri tertiplerinde gelir tahminin üzerinde bir gerçekleşme beklenmektedir.</w:t>
      </w:r>
      <w:r w:rsidRPr="00F22701">
        <w:rPr>
          <w:rFonts w:ascii="Times New Roman" w:hAnsi="Times New Roman" w:cs="Times New Roman"/>
          <w:sz w:val="24"/>
          <w:szCs w:val="24"/>
        </w:rPr>
        <w:tab/>
      </w:r>
      <w:r w:rsidR="004E24E0" w:rsidRPr="00F22701">
        <w:rPr>
          <w:rFonts w:ascii="Times New Roman" w:hAnsi="Times New Roman" w:cs="Times New Roman"/>
          <w:sz w:val="24"/>
          <w:szCs w:val="24"/>
        </w:rPr>
        <w:t xml:space="preserve"> Ancak ikinci öğretim kontenjanlarının ve tercih edilme oranının azalması nedeniyle bu artışın öğrenci katkı payı telafi gelirleri ve birinci öğretim harç geliri tertiplerinde olması beklenmektedir. İkinci öğretim harç geliri tertiplerinde ise 2020-2021 döneminde gelir gerçekleşmelerinde başlayan düşüşün bu dönemde de devam etmesi öngörülmektedir.</w:t>
      </w:r>
    </w:p>
    <w:p w:rsidR="003C7C4F" w:rsidRPr="00F22701" w:rsidRDefault="003C7C4F" w:rsidP="003C451B">
      <w:pPr>
        <w:spacing w:line="360" w:lineRule="auto"/>
        <w:jc w:val="both"/>
        <w:rPr>
          <w:rFonts w:ascii="Times New Roman" w:hAnsi="Times New Roman" w:cs="Times New Roman"/>
          <w:sz w:val="24"/>
          <w:szCs w:val="24"/>
        </w:rPr>
      </w:pPr>
      <w:r w:rsidRPr="00F22701">
        <w:rPr>
          <w:rFonts w:ascii="Times New Roman" w:hAnsi="Times New Roman" w:cs="Times New Roman"/>
          <w:sz w:val="24"/>
          <w:szCs w:val="24"/>
        </w:rPr>
        <w:t>Teşebbüs ve Mülkiyet Gelirlerinde</w:t>
      </w:r>
      <w:r w:rsidR="00B33C8B" w:rsidRPr="00F22701">
        <w:rPr>
          <w:rFonts w:ascii="Times New Roman" w:hAnsi="Times New Roman" w:cs="Times New Roman"/>
          <w:sz w:val="24"/>
          <w:szCs w:val="24"/>
        </w:rPr>
        <w:t xml:space="preserve"> </w:t>
      </w:r>
      <w:r w:rsidRPr="00F22701">
        <w:rPr>
          <w:rFonts w:ascii="Times New Roman" w:hAnsi="Times New Roman" w:cs="Times New Roman"/>
          <w:sz w:val="24"/>
          <w:szCs w:val="24"/>
        </w:rPr>
        <w:t>C</w:t>
      </w:r>
      <w:r w:rsidR="0082300A" w:rsidRPr="00F22701">
        <w:rPr>
          <w:rFonts w:ascii="Times New Roman" w:hAnsi="Times New Roman" w:cs="Times New Roman"/>
          <w:sz w:val="24"/>
          <w:szCs w:val="24"/>
        </w:rPr>
        <w:t>ovid-19 salgını sürecinde</w:t>
      </w:r>
      <w:r w:rsidRPr="00F22701">
        <w:rPr>
          <w:rFonts w:ascii="Times New Roman" w:hAnsi="Times New Roman" w:cs="Times New Roman"/>
          <w:sz w:val="24"/>
          <w:szCs w:val="24"/>
        </w:rPr>
        <w:t xml:space="preserve"> </w:t>
      </w:r>
      <w:r w:rsidR="004E24E0" w:rsidRPr="00F22701">
        <w:rPr>
          <w:rFonts w:ascii="Times New Roman" w:hAnsi="Times New Roman" w:cs="Times New Roman"/>
          <w:sz w:val="24"/>
          <w:szCs w:val="24"/>
        </w:rPr>
        <w:t xml:space="preserve">yaşanan düşüşün </w:t>
      </w:r>
      <w:r w:rsidR="0082300A" w:rsidRPr="00F22701">
        <w:rPr>
          <w:rFonts w:ascii="Times New Roman" w:hAnsi="Times New Roman" w:cs="Times New Roman"/>
          <w:sz w:val="24"/>
          <w:szCs w:val="24"/>
        </w:rPr>
        <w:t xml:space="preserve">Konuk </w:t>
      </w:r>
      <w:r w:rsidR="0011237A" w:rsidRPr="00F22701">
        <w:rPr>
          <w:rFonts w:ascii="Times New Roman" w:hAnsi="Times New Roman" w:cs="Times New Roman"/>
          <w:sz w:val="24"/>
          <w:szCs w:val="24"/>
        </w:rPr>
        <w:t>E</w:t>
      </w:r>
      <w:r w:rsidR="0082300A" w:rsidRPr="00F22701">
        <w:rPr>
          <w:rFonts w:ascii="Times New Roman" w:hAnsi="Times New Roman" w:cs="Times New Roman"/>
          <w:sz w:val="24"/>
          <w:szCs w:val="24"/>
        </w:rPr>
        <w:t xml:space="preserve">vi, Öğrenci Kantinleri, </w:t>
      </w:r>
      <w:r w:rsidR="0011237A" w:rsidRPr="00F22701">
        <w:rPr>
          <w:rFonts w:ascii="Times New Roman" w:hAnsi="Times New Roman" w:cs="Times New Roman"/>
          <w:sz w:val="24"/>
          <w:szCs w:val="24"/>
        </w:rPr>
        <w:t>K</w:t>
      </w:r>
      <w:r w:rsidR="0082300A" w:rsidRPr="00F22701">
        <w:rPr>
          <w:rFonts w:ascii="Times New Roman" w:hAnsi="Times New Roman" w:cs="Times New Roman"/>
          <w:sz w:val="24"/>
          <w:szCs w:val="24"/>
        </w:rPr>
        <w:t xml:space="preserve">afe ve </w:t>
      </w:r>
      <w:r w:rsidR="0011237A" w:rsidRPr="00F22701">
        <w:rPr>
          <w:rFonts w:ascii="Times New Roman" w:hAnsi="Times New Roman" w:cs="Times New Roman"/>
          <w:sz w:val="24"/>
          <w:szCs w:val="24"/>
        </w:rPr>
        <w:t>R</w:t>
      </w:r>
      <w:r w:rsidR="0082300A" w:rsidRPr="00F22701">
        <w:rPr>
          <w:rFonts w:ascii="Times New Roman" w:hAnsi="Times New Roman" w:cs="Times New Roman"/>
          <w:sz w:val="24"/>
          <w:szCs w:val="24"/>
        </w:rPr>
        <w:t xml:space="preserve">estoranlar ile </w:t>
      </w:r>
      <w:r w:rsidR="0011237A" w:rsidRPr="00F22701">
        <w:rPr>
          <w:rFonts w:ascii="Times New Roman" w:hAnsi="Times New Roman" w:cs="Times New Roman"/>
          <w:sz w:val="24"/>
          <w:szCs w:val="24"/>
        </w:rPr>
        <w:t>Y</w:t>
      </w:r>
      <w:r w:rsidR="0082300A" w:rsidRPr="00F22701">
        <w:rPr>
          <w:rFonts w:ascii="Times New Roman" w:hAnsi="Times New Roman" w:cs="Times New Roman"/>
          <w:sz w:val="24"/>
          <w:szCs w:val="24"/>
        </w:rPr>
        <w:t>emekhanelerin faaliyet</w:t>
      </w:r>
      <w:r w:rsidR="004E24E0" w:rsidRPr="00F22701">
        <w:rPr>
          <w:rFonts w:ascii="Times New Roman" w:hAnsi="Times New Roman" w:cs="Times New Roman"/>
          <w:sz w:val="24"/>
          <w:szCs w:val="24"/>
        </w:rPr>
        <w:t xml:space="preserve">e geçmesiyle </w:t>
      </w:r>
      <w:r w:rsidR="0011237A" w:rsidRPr="00F22701">
        <w:rPr>
          <w:rFonts w:ascii="Times New Roman" w:hAnsi="Times New Roman" w:cs="Times New Roman"/>
          <w:sz w:val="24"/>
          <w:szCs w:val="24"/>
        </w:rPr>
        <w:t>T</w:t>
      </w:r>
      <w:r w:rsidR="0082300A" w:rsidRPr="00F22701">
        <w:rPr>
          <w:rFonts w:ascii="Times New Roman" w:hAnsi="Times New Roman" w:cs="Times New Roman"/>
          <w:sz w:val="24"/>
          <w:szCs w:val="24"/>
        </w:rPr>
        <w:t xml:space="preserve">aşınmaz </w:t>
      </w:r>
      <w:r w:rsidR="0011237A" w:rsidRPr="00F22701">
        <w:rPr>
          <w:rFonts w:ascii="Times New Roman" w:hAnsi="Times New Roman" w:cs="Times New Roman"/>
          <w:sz w:val="24"/>
          <w:szCs w:val="24"/>
        </w:rPr>
        <w:t>M</w:t>
      </w:r>
      <w:r w:rsidR="0082300A" w:rsidRPr="00F22701">
        <w:rPr>
          <w:rFonts w:ascii="Times New Roman" w:hAnsi="Times New Roman" w:cs="Times New Roman"/>
          <w:sz w:val="24"/>
          <w:szCs w:val="24"/>
        </w:rPr>
        <w:t xml:space="preserve">al </w:t>
      </w:r>
      <w:r w:rsidR="0011237A" w:rsidRPr="00F22701">
        <w:rPr>
          <w:rFonts w:ascii="Times New Roman" w:hAnsi="Times New Roman" w:cs="Times New Roman"/>
          <w:sz w:val="24"/>
          <w:szCs w:val="24"/>
        </w:rPr>
        <w:t>G</w:t>
      </w:r>
      <w:r w:rsidR="0082300A" w:rsidRPr="00F22701">
        <w:rPr>
          <w:rFonts w:ascii="Times New Roman" w:hAnsi="Times New Roman" w:cs="Times New Roman"/>
          <w:sz w:val="24"/>
          <w:szCs w:val="24"/>
        </w:rPr>
        <w:t xml:space="preserve">elirleri ve </w:t>
      </w:r>
      <w:r w:rsidR="0011237A" w:rsidRPr="00F22701">
        <w:rPr>
          <w:rFonts w:ascii="Times New Roman" w:hAnsi="Times New Roman" w:cs="Times New Roman"/>
          <w:sz w:val="24"/>
          <w:szCs w:val="24"/>
        </w:rPr>
        <w:t>Y</w:t>
      </w:r>
      <w:r w:rsidR="0082300A" w:rsidRPr="00F22701">
        <w:rPr>
          <w:rFonts w:ascii="Times New Roman" w:hAnsi="Times New Roman" w:cs="Times New Roman"/>
          <w:sz w:val="24"/>
          <w:szCs w:val="24"/>
        </w:rPr>
        <w:t xml:space="preserve">emek </w:t>
      </w:r>
      <w:r w:rsidR="0011237A" w:rsidRPr="00F22701">
        <w:rPr>
          <w:rFonts w:ascii="Times New Roman" w:hAnsi="Times New Roman" w:cs="Times New Roman"/>
          <w:sz w:val="24"/>
          <w:szCs w:val="24"/>
        </w:rPr>
        <w:t>S</w:t>
      </w:r>
      <w:r w:rsidR="0082300A" w:rsidRPr="00F22701">
        <w:rPr>
          <w:rFonts w:ascii="Times New Roman" w:hAnsi="Times New Roman" w:cs="Times New Roman"/>
          <w:sz w:val="24"/>
          <w:szCs w:val="24"/>
        </w:rPr>
        <w:t xml:space="preserve">atış </w:t>
      </w:r>
      <w:r w:rsidR="0011237A" w:rsidRPr="00F22701">
        <w:rPr>
          <w:rFonts w:ascii="Times New Roman" w:hAnsi="Times New Roman" w:cs="Times New Roman"/>
          <w:sz w:val="24"/>
          <w:szCs w:val="24"/>
        </w:rPr>
        <w:t>G</w:t>
      </w:r>
      <w:r w:rsidR="0082300A" w:rsidRPr="00F22701">
        <w:rPr>
          <w:rFonts w:ascii="Times New Roman" w:hAnsi="Times New Roman" w:cs="Times New Roman"/>
          <w:sz w:val="24"/>
          <w:szCs w:val="24"/>
        </w:rPr>
        <w:t>elirleri tertiplerinde planlana</w:t>
      </w:r>
      <w:r w:rsidR="004E24E0" w:rsidRPr="00F22701">
        <w:rPr>
          <w:rFonts w:ascii="Times New Roman" w:hAnsi="Times New Roman" w:cs="Times New Roman"/>
          <w:sz w:val="24"/>
          <w:szCs w:val="24"/>
        </w:rPr>
        <w:t>n</w:t>
      </w:r>
      <w:r w:rsidR="0082300A" w:rsidRPr="00F22701">
        <w:rPr>
          <w:rFonts w:ascii="Times New Roman" w:hAnsi="Times New Roman" w:cs="Times New Roman"/>
          <w:sz w:val="24"/>
          <w:szCs w:val="24"/>
        </w:rPr>
        <w:t xml:space="preserve"> gelir</w:t>
      </w:r>
      <w:r w:rsidR="00B33C8B" w:rsidRPr="00F22701">
        <w:rPr>
          <w:rFonts w:ascii="Times New Roman" w:hAnsi="Times New Roman" w:cs="Times New Roman"/>
          <w:sz w:val="24"/>
          <w:szCs w:val="24"/>
        </w:rPr>
        <w:t>in önceki yıllara göre artışta olması</w:t>
      </w:r>
      <w:r w:rsidR="0082300A" w:rsidRPr="00F22701">
        <w:rPr>
          <w:rFonts w:ascii="Times New Roman" w:hAnsi="Times New Roman" w:cs="Times New Roman"/>
          <w:sz w:val="24"/>
          <w:szCs w:val="24"/>
        </w:rPr>
        <w:t xml:space="preserve"> öngörülmektedir.</w:t>
      </w:r>
    </w:p>
    <w:p w:rsidR="002F6D30" w:rsidRDefault="00DA45E5" w:rsidP="003C451B">
      <w:pPr>
        <w:spacing w:line="360" w:lineRule="auto"/>
        <w:jc w:val="both"/>
        <w:rPr>
          <w:rFonts w:ascii="Times New Roman" w:hAnsi="Times New Roman" w:cs="Times New Roman"/>
          <w:sz w:val="24"/>
          <w:szCs w:val="24"/>
        </w:rPr>
      </w:pPr>
      <w:r w:rsidRPr="00F22701">
        <w:rPr>
          <w:rFonts w:ascii="Times New Roman" w:hAnsi="Times New Roman" w:cs="Times New Roman"/>
          <w:sz w:val="24"/>
          <w:szCs w:val="24"/>
        </w:rPr>
        <w:t xml:space="preserve">Cari ve Sermaye </w:t>
      </w:r>
      <w:r w:rsidR="00DA252A" w:rsidRPr="00F22701">
        <w:rPr>
          <w:rFonts w:ascii="Times New Roman" w:hAnsi="Times New Roman" w:cs="Times New Roman"/>
          <w:sz w:val="24"/>
          <w:szCs w:val="24"/>
        </w:rPr>
        <w:t xml:space="preserve">gelir tertiplerinde toplamda </w:t>
      </w:r>
      <w:r w:rsidR="002F6D30">
        <w:rPr>
          <w:rFonts w:ascii="Times New Roman" w:hAnsi="Times New Roman" w:cs="Times New Roman"/>
          <w:sz w:val="24"/>
          <w:szCs w:val="24"/>
        </w:rPr>
        <w:t>339.656</w:t>
      </w:r>
      <w:r w:rsidR="0082300A" w:rsidRPr="00F22701">
        <w:rPr>
          <w:rFonts w:ascii="Times New Roman" w:hAnsi="Times New Roman" w:cs="Times New Roman"/>
          <w:sz w:val="24"/>
          <w:szCs w:val="24"/>
        </w:rPr>
        <w:t xml:space="preserve">.000,00 </w:t>
      </w:r>
      <w:r w:rsidRPr="00F22701">
        <w:rPr>
          <w:rFonts w:ascii="Times New Roman" w:hAnsi="Times New Roman" w:cs="Times New Roman"/>
          <w:sz w:val="24"/>
          <w:szCs w:val="24"/>
        </w:rPr>
        <w:t>TL’l</w:t>
      </w:r>
      <w:r w:rsidR="0011237A" w:rsidRPr="00F22701">
        <w:rPr>
          <w:rFonts w:ascii="Times New Roman" w:hAnsi="Times New Roman" w:cs="Times New Roman"/>
          <w:sz w:val="24"/>
          <w:szCs w:val="24"/>
        </w:rPr>
        <w:t>i</w:t>
      </w:r>
      <w:r w:rsidRPr="00F22701">
        <w:rPr>
          <w:rFonts w:ascii="Times New Roman" w:hAnsi="Times New Roman" w:cs="Times New Roman"/>
          <w:sz w:val="24"/>
          <w:szCs w:val="24"/>
        </w:rPr>
        <w:t xml:space="preserve">k hazine yardımının ilk altı ay sonunda </w:t>
      </w:r>
      <w:r w:rsidR="002F6D30">
        <w:rPr>
          <w:rFonts w:ascii="Times New Roman" w:hAnsi="Times New Roman" w:cs="Times New Roman"/>
          <w:sz w:val="24"/>
          <w:szCs w:val="24"/>
        </w:rPr>
        <w:t xml:space="preserve">189.198.124 </w:t>
      </w:r>
      <w:r w:rsidRPr="00F22701">
        <w:rPr>
          <w:rFonts w:ascii="Times New Roman" w:hAnsi="Times New Roman" w:cs="Times New Roman"/>
          <w:sz w:val="24"/>
          <w:szCs w:val="24"/>
        </w:rPr>
        <w:t>TL‘lik kısmı Üniversitemiz</w:t>
      </w:r>
      <w:r w:rsidR="0082300A" w:rsidRPr="00F22701">
        <w:rPr>
          <w:rFonts w:ascii="Times New Roman" w:hAnsi="Times New Roman" w:cs="Times New Roman"/>
          <w:sz w:val="24"/>
          <w:szCs w:val="24"/>
        </w:rPr>
        <w:t>e</w:t>
      </w:r>
      <w:r w:rsidRPr="00F22701">
        <w:rPr>
          <w:rFonts w:ascii="Times New Roman" w:hAnsi="Times New Roman" w:cs="Times New Roman"/>
          <w:sz w:val="24"/>
          <w:szCs w:val="24"/>
        </w:rPr>
        <w:t xml:space="preserve"> tahakkuk ettirilmiştir.</w:t>
      </w:r>
      <w:r w:rsidR="00453615" w:rsidRPr="00F22701">
        <w:rPr>
          <w:rFonts w:ascii="Times New Roman" w:hAnsi="Times New Roman" w:cs="Times New Roman"/>
          <w:sz w:val="24"/>
          <w:szCs w:val="24"/>
        </w:rPr>
        <w:t xml:space="preserve"> Personel </w:t>
      </w:r>
      <w:r w:rsidR="0011237A" w:rsidRPr="00F22701">
        <w:rPr>
          <w:rFonts w:ascii="Times New Roman" w:hAnsi="Times New Roman" w:cs="Times New Roman"/>
          <w:sz w:val="24"/>
          <w:szCs w:val="24"/>
        </w:rPr>
        <w:t>G</w:t>
      </w:r>
      <w:r w:rsidR="00453615" w:rsidRPr="00F22701">
        <w:rPr>
          <w:rFonts w:ascii="Times New Roman" w:hAnsi="Times New Roman" w:cs="Times New Roman"/>
          <w:sz w:val="24"/>
          <w:szCs w:val="24"/>
        </w:rPr>
        <w:t xml:space="preserve">iderleri, Sermaye Giderleri ve Mal ve Hizmet </w:t>
      </w:r>
      <w:r w:rsidR="0011237A" w:rsidRPr="00F22701">
        <w:rPr>
          <w:rFonts w:ascii="Times New Roman" w:hAnsi="Times New Roman" w:cs="Times New Roman"/>
          <w:sz w:val="24"/>
          <w:szCs w:val="24"/>
        </w:rPr>
        <w:t>A</w:t>
      </w:r>
      <w:r w:rsidR="00453615" w:rsidRPr="00F22701">
        <w:rPr>
          <w:rFonts w:ascii="Times New Roman" w:hAnsi="Times New Roman" w:cs="Times New Roman"/>
          <w:sz w:val="24"/>
          <w:szCs w:val="24"/>
        </w:rPr>
        <w:t>lım Giderlerinde yıl sonu harcama tahminlerimizin gerçekleşmesi durumunda oluşacak ek finansman tahmin edilen hazine yardımının üzerinde bir tutara ihtiyaç duyulacağını işaret etmektedir.</w:t>
      </w:r>
      <w:r w:rsidR="00077D66" w:rsidRPr="00F22701">
        <w:rPr>
          <w:rFonts w:ascii="Times New Roman" w:hAnsi="Times New Roman" w:cs="Times New Roman"/>
          <w:sz w:val="24"/>
          <w:szCs w:val="24"/>
        </w:rPr>
        <w:t xml:space="preserve"> </w:t>
      </w:r>
    </w:p>
    <w:p w:rsidR="00F22701" w:rsidRDefault="006629AF" w:rsidP="003C451B">
      <w:pPr>
        <w:spacing w:line="360" w:lineRule="auto"/>
        <w:jc w:val="both"/>
        <w:rPr>
          <w:rFonts w:ascii="Times New Roman" w:hAnsi="Times New Roman" w:cs="Times New Roman"/>
          <w:sz w:val="24"/>
          <w:szCs w:val="24"/>
        </w:rPr>
      </w:pPr>
      <w:r w:rsidRPr="00F22701">
        <w:rPr>
          <w:rFonts w:ascii="Times New Roman" w:hAnsi="Times New Roman" w:cs="Times New Roman"/>
          <w:sz w:val="24"/>
          <w:szCs w:val="24"/>
        </w:rPr>
        <w:t>Bütçe Kanunu ile gelir planlaması yapılmayan Güneş Enerjisi Santrali Elektrik Satış Gelirleri, Uzaktan Eğitim Öğrenci Harç ve Materyal Geliri,</w:t>
      </w:r>
      <w:r w:rsidR="00760950" w:rsidRPr="00F22701">
        <w:rPr>
          <w:rFonts w:ascii="Times New Roman" w:hAnsi="Times New Roman" w:cs="Times New Roman"/>
          <w:sz w:val="24"/>
          <w:szCs w:val="24"/>
        </w:rPr>
        <w:t xml:space="preserve"> Yaz Okulu Harç Gelirleri,</w:t>
      </w:r>
      <w:r w:rsidRPr="00F22701">
        <w:rPr>
          <w:rFonts w:ascii="Times New Roman" w:hAnsi="Times New Roman" w:cs="Times New Roman"/>
          <w:sz w:val="24"/>
          <w:szCs w:val="24"/>
        </w:rPr>
        <w:t xml:space="preserve"> Kişilerden Alacaklar gibi diğer çeşitli gelirlerden gerçekleşme durumuna bağlı olarak gelir kayıtları yapılacak ve ihtiyaç durumuna göre gelir fazlası karşılığı ödenek kayıtları yapılacaktır</w:t>
      </w:r>
      <w:r w:rsidR="00467D1C">
        <w:rPr>
          <w:rFonts w:ascii="Times New Roman" w:hAnsi="Times New Roman" w:cs="Times New Roman"/>
          <w:sz w:val="24"/>
          <w:szCs w:val="24"/>
        </w:rPr>
        <w:t>.</w:t>
      </w:r>
    </w:p>
    <w:p w:rsidR="00467D1C" w:rsidRDefault="00467D1C" w:rsidP="003C451B">
      <w:pPr>
        <w:spacing w:line="360" w:lineRule="auto"/>
        <w:jc w:val="both"/>
        <w:rPr>
          <w:rFonts w:ascii="Times New Roman" w:hAnsi="Times New Roman" w:cs="Times New Roman"/>
          <w:sz w:val="24"/>
          <w:szCs w:val="24"/>
        </w:rPr>
      </w:pPr>
    </w:p>
    <w:p w:rsidR="00467D1C" w:rsidRDefault="00467D1C" w:rsidP="003C451B">
      <w:pPr>
        <w:spacing w:line="360" w:lineRule="auto"/>
        <w:jc w:val="both"/>
        <w:rPr>
          <w:rFonts w:ascii="Times New Roman" w:hAnsi="Times New Roman" w:cs="Times New Roman"/>
          <w:sz w:val="24"/>
          <w:szCs w:val="24"/>
        </w:rPr>
      </w:pPr>
    </w:p>
    <w:p w:rsidR="00467D1C" w:rsidRDefault="00467D1C" w:rsidP="003C451B">
      <w:pPr>
        <w:spacing w:line="360" w:lineRule="auto"/>
        <w:jc w:val="both"/>
        <w:rPr>
          <w:rFonts w:ascii="Times New Roman" w:hAnsi="Times New Roman" w:cs="Times New Roman"/>
          <w:sz w:val="24"/>
          <w:szCs w:val="24"/>
        </w:rPr>
      </w:pPr>
    </w:p>
    <w:p w:rsidR="00467D1C" w:rsidRDefault="00467D1C" w:rsidP="003C451B">
      <w:pPr>
        <w:spacing w:line="360" w:lineRule="auto"/>
        <w:jc w:val="both"/>
        <w:rPr>
          <w:rFonts w:ascii="Times New Roman" w:hAnsi="Times New Roman" w:cs="Times New Roman"/>
          <w:sz w:val="24"/>
          <w:szCs w:val="24"/>
        </w:rPr>
      </w:pPr>
    </w:p>
    <w:p w:rsidR="00467D1C" w:rsidRDefault="00467D1C" w:rsidP="003C451B">
      <w:pPr>
        <w:spacing w:line="360" w:lineRule="auto"/>
        <w:jc w:val="both"/>
        <w:rPr>
          <w:rFonts w:ascii="Times New Roman" w:hAnsi="Times New Roman" w:cs="Times New Roman"/>
          <w:sz w:val="24"/>
          <w:szCs w:val="24"/>
        </w:rPr>
      </w:pPr>
    </w:p>
    <w:tbl>
      <w:tblPr>
        <w:tblStyle w:val="KlavuzTablo5Koyu-Vurgu5"/>
        <w:tblW w:w="0" w:type="auto"/>
        <w:tblLook w:val="04A0" w:firstRow="1" w:lastRow="0" w:firstColumn="1" w:lastColumn="0" w:noHBand="0" w:noVBand="1"/>
      </w:tblPr>
      <w:tblGrid>
        <w:gridCol w:w="3353"/>
        <w:gridCol w:w="2103"/>
        <w:gridCol w:w="2720"/>
        <w:gridCol w:w="886"/>
      </w:tblGrid>
      <w:tr w:rsidR="00573F1C" w:rsidTr="00F01EF1">
        <w:trPr>
          <w:cnfStyle w:val="100000000000" w:firstRow="1" w:lastRow="0" w:firstColumn="0" w:lastColumn="0" w:oddVBand="0" w:evenVBand="0" w:oddHBand="0"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3353" w:type="dxa"/>
          </w:tcPr>
          <w:p w:rsidR="008C2D2F" w:rsidRDefault="008C2D2F" w:rsidP="00063B62">
            <w:pPr>
              <w:jc w:val="center"/>
              <w:rPr>
                <w:rFonts w:ascii="Times New Roman" w:hAnsi="Times New Roman" w:cs="Times New Roman"/>
                <w:sz w:val="24"/>
                <w:szCs w:val="24"/>
              </w:rPr>
            </w:pPr>
            <w:r>
              <w:rPr>
                <w:rFonts w:ascii="Times New Roman" w:hAnsi="Times New Roman" w:cs="Times New Roman"/>
                <w:sz w:val="24"/>
                <w:szCs w:val="24"/>
              </w:rPr>
              <w:lastRenderedPageBreak/>
              <w:t>Gelir Türü</w:t>
            </w:r>
          </w:p>
        </w:tc>
        <w:tc>
          <w:tcPr>
            <w:tcW w:w="0" w:type="auto"/>
          </w:tcPr>
          <w:p w:rsidR="008C2D2F" w:rsidRDefault="00B74ECC" w:rsidP="00F5208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202</w:t>
            </w:r>
            <w:r w:rsidR="00467D1C">
              <w:rPr>
                <w:rFonts w:ascii="Times New Roman" w:hAnsi="Times New Roman" w:cs="Times New Roman"/>
                <w:sz w:val="24"/>
                <w:szCs w:val="24"/>
              </w:rPr>
              <w:t>3</w:t>
            </w:r>
            <w:r w:rsidR="003A44D1">
              <w:rPr>
                <w:rFonts w:ascii="Times New Roman" w:hAnsi="Times New Roman" w:cs="Times New Roman"/>
                <w:sz w:val="24"/>
                <w:szCs w:val="24"/>
              </w:rPr>
              <w:t xml:space="preserve"> </w:t>
            </w:r>
            <w:r w:rsidR="00F01EF1">
              <w:rPr>
                <w:rFonts w:ascii="Times New Roman" w:hAnsi="Times New Roman" w:cs="Times New Roman"/>
                <w:sz w:val="24"/>
                <w:szCs w:val="24"/>
              </w:rPr>
              <w:t xml:space="preserve">Yılı Planlanan Gelir </w:t>
            </w:r>
            <w:r w:rsidR="00F5208A">
              <w:rPr>
                <w:rFonts w:ascii="Times New Roman" w:hAnsi="Times New Roman" w:cs="Times New Roman"/>
                <w:sz w:val="24"/>
                <w:szCs w:val="24"/>
              </w:rPr>
              <w:t xml:space="preserve"> </w:t>
            </w:r>
          </w:p>
        </w:tc>
        <w:tc>
          <w:tcPr>
            <w:tcW w:w="0" w:type="auto"/>
          </w:tcPr>
          <w:p w:rsidR="008C2D2F" w:rsidRDefault="00B74ECC" w:rsidP="00063B6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202</w:t>
            </w:r>
            <w:r w:rsidR="00467D1C">
              <w:rPr>
                <w:rFonts w:ascii="Times New Roman" w:hAnsi="Times New Roman" w:cs="Times New Roman"/>
                <w:sz w:val="24"/>
                <w:szCs w:val="24"/>
              </w:rPr>
              <w:t>3</w:t>
            </w:r>
            <w:r w:rsidR="00F01EF1">
              <w:rPr>
                <w:rFonts w:ascii="Times New Roman" w:hAnsi="Times New Roman" w:cs="Times New Roman"/>
                <w:sz w:val="24"/>
                <w:szCs w:val="24"/>
              </w:rPr>
              <w:t xml:space="preserve"> </w:t>
            </w:r>
            <w:r w:rsidR="008C2D2F">
              <w:rPr>
                <w:rFonts w:ascii="Times New Roman" w:hAnsi="Times New Roman" w:cs="Times New Roman"/>
                <w:sz w:val="24"/>
                <w:szCs w:val="24"/>
              </w:rPr>
              <w:t>Yıl Sonu Gerçekleşme Tahmini</w:t>
            </w:r>
          </w:p>
        </w:tc>
        <w:tc>
          <w:tcPr>
            <w:tcW w:w="886" w:type="dxa"/>
          </w:tcPr>
          <w:p w:rsidR="008C2D2F" w:rsidRDefault="008C2D2F" w:rsidP="00063B6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Artış Oranı</w:t>
            </w:r>
          </w:p>
          <w:p w:rsidR="008C2D2F" w:rsidRDefault="008C2D2F" w:rsidP="00063B6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r>
      <w:tr w:rsidR="00573F1C" w:rsidTr="00460266">
        <w:trPr>
          <w:cnfStyle w:val="000000100000" w:firstRow="0" w:lastRow="0" w:firstColumn="0" w:lastColumn="0" w:oddVBand="0" w:evenVBand="0" w:oddHBand="1"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3353" w:type="dxa"/>
          </w:tcPr>
          <w:p w:rsidR="008C2D2F" w:rsidRDefault="008C2D2F" w:rsidP="00063B62">
            <w:pPr>
              <w:rPr>
                <w:rFonts w:ascii="Times New Roman" w:hAnsi="Times New Roman" w:cs="Times New Roman"/>
                <w:sz w:val="24"/>
                <w:szCs w:val="24"/>
              </w:rPr>
            </w:pPr>
            <w:r w:rsidRPr="003503F5">
              <w:rPr>
                <w:rFonts w:ascii="Times New Roman" w:hAnsi="Times New Roman" w:cs="Times New Roman"/>
                <w:sz w:val="24"/>
                <w:szCs w:val="24"/>
              </w:rPr>
              <w:t xml:space="preserve">Bütçe </w:t>
            </w:r>
            <w:r>
              <w:rPr>
                <w:rFonts w:ascii="Times New Roman" w:hAnsi="Times New Roman" w:cs="Times New Roman"/>
                <w:sz w:val="24"/>
                <w:szCs w:val="24"/>
              </w:rPr>
              <w:t>Gelirleri</w:t>
            </w:r>
          </w:p>
          <w:p w:rsidR="008C2D2F" w:rsidRDefault="008C2D2F" w:rsidP="00063B62">
            <w:pPr>
              <w:rPr>
                <w:rFonts w:ascii="Times New Roman" w:hAnsi="Times New Roman" w:cs="Times New Roman"/>
                <w:sz w:val="24"/>
                <w:szCs w:val="24"/>
              </w:rPr>
            </w:pPr>
            <w:r w:rsidRPr="003503F5">
              <w:rPr>
                <w:rFonts w:ascii="Times New Roman" w:hAnsi="Times New Roman" w:cs="Times New Roman"/>
                <w:sz w:val="24"/>
                <w:szCs w:val="24"/>
              </w:rPr>
              <w:t>Toplamı</w:t>
            </w:r>
          </w:p>
        </w:tc>
        <w:tc>
          <w:tcPr>
            <w:tcW w:w="0" w:type="auto"/>
          </w:tcPr>
          <w:p w:rsidR="008C2D2F" w:rsidRPr="00484711" w:rsidRDefault="00467D1C" w:rsidP="00467D1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351.074</w:t>
            </w:r>
            <w:r w:rsidR="00934D48">
              <w:rPr>
                <w:rFonts w:ascii="Times New Roman" w:hAnsi="Times New Roman" w:cs="Times New Roman"/>
                <w:b/>
                <w:sz w:val="24"/>
                <w:szCs w:val="24"/>
              </w:rPr>
              <w:t>.000</w:t>
            </w:r>
          </w:p>
        </w:tc>
        <w:tc>
          <w:tcPr>
            <w:tcW w:w="0" w:type="auto"/>
          </w:tcPr>
          <w:p w:rsidR="008C2D2F" w:rsidRPr="003F0FB4" w:rsidRDefault="009261CC" w:rsidP="003A6D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highlight w:val="yellow"/>
              </w:rPr>
            </w:pPr>
            <w:r w:rsidRPr="009261CC">
              <w:rPr>
                <w:rFonts w:ascii="Times New Roman" w:hAnsi="Times New Roman" w:cs="Times New Roman"/>
                <w:b/>
                <w:sz w:val="24"/>
                <w:szCs w:val="24"/>
              </w:rPr>
              <w:t>360.956.000</w:t>
            </w:r>
          </w:p>
        </w:tc>
        <w:tc>
          <w:tcPr>
            <w:tcW w:w="886" w:type="dxa"/>
          </w:tcPr>
          <w:p w:rsidR="008C2D2F" w:rsidRPr="003A6D67" w:rsidRDefault="003A6D67" w:rsidP="00063B6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A6D67">
              <w:rPr>
                <w:rFonts w:ascii="Times New Roman" w:hAnsi="Times New Roman" w:cs="Times New Roman"/>
                <w:sz w:val="24"/>
                <w:szCs w:val="24"/>
              </w:rPr>
              <w:t>2,8</w:t>
            </w:r>
          </w:p>
        </w:tc>
      </w:tr>
      <w:tr w:rsidR="00467D1C" w:rsidTr="00460266">
        <w:trPr>
          <w:trHeight w:val="683"/>
        </w:trPr>
        <w:tc>
          <w:tcPr>
            <w:cnfStyle w:val="001000000000" w:firstRow="0" w:lastRow="0" w:firstColumn="1" w:lastColumn="0" w:oddVBand="0" w:evenVBand="0" w:oddHBand="0" w:evenHBand="0" w:firstRowFirstColumn="0" w:firstRowLastColumn="0" w:lastRowFirstColumn="0" w:lastRowLastColumn="0"/>
            <w:tcW w:w="3353" w:type="dxa"/>
          </w:tcPr>
          <w:p w:rsidR="00467D1C" w:rsidRDefault="00467D1C" w:rsidP="00467D1C">
            <w:pPr>
              <w:rPr>
                <w:rFonts w:ascii="Times New Roman" w:hAnsi="Times New Roman" w:cs="Times New Roman"/>
                <w:sz w:val="24"/>
                <w:szCs w:val="24"/>
              </w:rPr>
            </w:pPr>
            <w:r>
              <w:rPr>
                <w:rFonts w:ascii="Times New Roman" w:hAnsi="Times New Roman" w:cs="Times New Roman"/>
                <w:sz w:val="24"/>
                <w:szCs w:val="24"/>
              </w:rPr>
              <w:t>03-Teşebbüs ve Mülkiyet Gelirleri</w:t>
            </w:r>
          </w:p>
        </w:tc>
        <w:tc>
          <w:tcPr>
            <w:tcW w:w="0" w:type="auto"/>
          </w:tcPr>
          <w:p w:rsidR="00467D1C" w:rsidRDefault="00467D1C" w:rsidP="00467D1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6.882.000</w:t>
            </w:r>
          </w:p>
        </w:tc>
        <w:tc>
          <w:tcPr>
            <w:tcW w:w="0" w:type="auto"/>
          </w:tcPr>
          <w:p w:rsidR="00467D1C" w:rsidRPr="003F0FB4" w:rsidRDefault="00B12DB0" w:rsidP="003A6D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highlight w:val="yellow"/>
              </w:rPr>
            </w:pPr>
            <w:r w:rsidRPr="00B12DB0">
              <w:rPr>
                <w:rFonts w:ascii="Times New Roman" w:hAnsi="Times New Roman" w:cs="Times New Roman"/>
                <w:sz w:val="24"/>
                <w:szCs w:val="24"/>
              </w:rPr>
              <w:t>6.420.000</w:t>
            </w:r>
          </w:p>
        </w:tc>
        <w:tc>
          <w:tcPr>
            <w:tcW w:w="886" w:type="dxa"/>
          </w:tcPr>
          <w:p w:rsidR="00467D1C" w:rsidRPr="003A6D67" w:rsidRDefault="003A6D67" w:rsidP="00467D1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A6D67">
              <w:rPr>
                <w:rFonts w:ascii="Times New Roman" w:hAnsi="Times New Roman" w:cs="Times New Roman"/>
                <w:sz w:val="24"/>
                <w:szCs w:val="24"/>
              </w:rPr>
              <w:t>-6,7</w:t>
            </w:r>
          </w:p>
        </w:tc>
      </w:tr>
      <w:tr w:rsidR="00467D1C" w:rsidTr="00460266">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3353" w:type="dxa"/>
          </w:tcPr>
          <w:p w:rsidR="00467D1C" w:rsidRDefault="00467D1C" w:rsidP="00467D1C">
            <w:pPr>
              <w:rPr>
                <w:rFonts w:ascii="Times New Roman" w:hAnsi="Times New Roman" w:cs="Times New Roman"/>
                <w:sz w:val="24"/>
                <w:szCs w:val="24"/>
              </w:rPr>
            </w:pPr>
            <w:r>
              <w:rPr>
                <w:rFonts w:ascii="Times New Roman" w:hAnsi="Times New Roman" w:cs="Times New Roman"/>
                <w:sz w:val="24"/>
                <w:szCs w:val="24"/>
              </w:rPr>
              <w:t>04-Hazine Yardımı</w:t>
            </w:r>
          </w:p>
        </w:tc>
        <w:tc>
          <w:tcPr>
            <w:tcW w:w="0" w:type="auto"/>
          </w:tcPr>
          <w:p w:rsidR="00467D1C" w:rsidRDefault="00467D1C" w:rsidP="00467D1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339.656.000</w:t>
            </w:r>
          </w:p>
        </w:tc>
        <w:tc>
          <w:tcPr>
            <w:tcW w:w="0" w:type="auto"/>
          </w:tcPr>
          <w:p w:rsidR="00467D1C" w:rsidRPr="003F0FB4" w:rsidRDefault="009261CC" w:rsidP="003A6D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highlight w:val="yellow"/>
              </w:rPr>
            </w:pPr>
            <w:r w:rsidRPr="009261CC">
              <w:rPr>
                <w:rFonts w:ascii="Times New Roman" w:hAnsi="Times New Roman" w:cs="Times New Roman"/>
                <w:sz w:val="24"/>
                <w:szCs w:val="24"/>
              </w:rPr>
              <w:t>350.000.000</w:t>
            </w:r>
          </w:p>
        </w:tc>
        <w:tc>
          <w:tcPr>
            <w:tcW w:w="886" w:type="dxa"/>
          </w:tcPr>
          <w:p w:rsidR="00467D1C" w:rsidRPr="003A6D67" w:rsidRDefault="003A6D67" w:rsidP="00467D1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A6D67">
              <w:rPr>
                <w:rFonts w:ascii="Times New Roman" w:hAnsi="Times New Roman" w:cs="Times New Roman"/>
                <w:sz w:val="24"/>
                <w:szCs w:val="24"/>
              </w:rPr>
              <w:t>3</w:t>
            </w:r>
          </w:p>
        </w:tc>
      </w:tr>
      <w:tr w:rsidR="00467D1C" w:rsidTr="00460266">
        <w:trPr>
          <w:trHeight w:val="737"/>
        </w:trPr>
        <w:tc>
          <w:tcPr>
            <w:cnfStyle w:val="001000000000" w:firstRow="0" w:lastRow="0" w:firstColumn="1" w:lastColumn="0" w:oddVBand="0" w:evenVBand="0" w:oddHBand="0" w:evenHBand="0" w:firstRowFirstColumn="0" w:firstRowLastColumn="0" w:lastRowFirstColumn="0" w:lastRowLastColumn="0"/>
            <w:tcW w:w="3353" w:type="dxa"/>
          </w:tcPr>
          <w:p w:rsidR="00467D1C" w:rsidRDefault="00467D1C" w:rsidP="00467D1C">
            <w:pPr>
              <w:rPr>
                <w:rFonts w:ascii="Times New Roman" w:hAnsi="Times New Roman" w:cs="Times New Roman"/>
                <w:sz w:val="24"/>
                <w:szCs w:val="24"/>
              </w:rPr>
            </w:pPr>
            <w:r>
              <w:rPr>
                <w:rFonts w:ascii="Times New Roman" w:hAnsi="Times New Roman" w:cs="Times New Roman"/>
                <w:sz w:val="24"/>
                <w:szCs w:val="24"/>
              </w:rPr>
              <w:t>05-Diğer Gelirler</w:t>
            </w:r>
          </w:p>
        </w:tc>
        <w:tc>
          <w:tcPr>
            <w:tcW w:w="0" w:type="auto"/>
          </w:tcPr>
          <w:p w:rsidR="00467D1C" w:rsidRDefault="00467D1C" w:rsidP="00467D1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4.536.000</w:t>
            </w:r>
          </w:p>
        </w:tc>
        <w:tc>
          <w:tcPr>
            <w:tcW w:w="0" w:type="auto"/>
          </w:tcPr>
          <w:p w:rsidR="00467D1C" w:rsidRPr="003F0FB4" w:rsidRDefault="00927FB2" w:rsidP="003A6D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highlight w:val="yellow"/>
              </w:rPr>
            </w:pPr>
            <w:r w:rsidRPr="00B12DB0">
              <w:rPr>
                <w:rFonts w:ascii="Times New Roman" w:hAnsi="Times New Roman" w:cs="Times New Roman"/>
                <w:sz w:val="24"/>
                <w:szCs w:val="24"/>
              </w:rPr>
              <w:t>4.536.000</w:t>
            </w:r>
          </w:p>
        </w:tc>
        <w:tc>
          <w:tcPr>
            <w:tcW w:w="886" w:type="dxa"/>
          </w:tcPr>
          <w:p w:rsidR="00467D1C" w:rsidRPr="003A6D67" w:rsidRDefault="003A6D67" w:rsidP="00467D1C">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A6D67">
              <w:rPr>
                <w:rFonts w:ascii="Times New Roman" w:hAnsi="Times New Roman" w:cs="Times New Roman"/>
                <w:sz w:val="24"/>
                <w:szCs w:val="24"/>
              </w:rPr>
              <w:t>0</w:t>
            </w:r>
          </w:p>
        </w:tc>
      </w:tr>
    </w:tbl>
    <w:p w:rsidR="008C2D2F" w:rsidRPr="00597BD7" w:rsidRDefault="008C2D2F" w:rsidP="003C451B">
      <w:pPr>
        <w:spacing w:line="360" w:lineRule="auto"/>
        <w:jc w:val="both"/>
        <w:rPr>
          <w:rFonts w:ascii="Times New Roman" w:hAnsi="Times New Roman" w:cs="Times New Roman"/>
          <w:sz w:val="24"/>
          <w:szCs w:val="24"/>
        </w:rPr>
      </w:pPr>
    </w:p>
    <w:p w:rsidR="00F00EC2" w:rsidRDefault="00F00EC2" w:rsidP="0083412F">
      <w:pPr>
        <w:keepNext/>
        <w:spacing w:line="360" w:lineRule="auto"/>
        <w:ind w:firstLine="708"/>
        <w:jc w:val="both"/>
        <w:rPr>
          <w:rFonts w:ascii="Times New Roman" w:hAnsi="Times New Roman" w:cs="Times New Roman"/>
          <w:sz w:val="24"/>
          <w:szCs w:val="24"/>
        </w:rPr>
      </w:pPr>
    </w:p>
    <w:p w:rsidR="00663EFF" w:rsidRPr="00B9440D" w:rsidRDefault="00377053" w:rsidP="00B9440D">
      <w:pPr>
        <w:pStyle w:val="Balk2"/>
      </w:pPr>
      <w:bookmarkStart w:id="15" w:name="_Toc141800873"/>
      <w:r w:rsidRPr="00B9440D">
        <w:t>IV– TEMMUZ</w:t>
      </w:r>
      <w:r w:rsidR="003C7C4F" w:rsidRPr="00B9440D">
        <w:t xml:space="preserve"> – ARALIK 202</w:t>
      </w:r>
      <w:r w:rsidR="003F0FB4">
        <w:t>3</w:t>
      </w:r>
      <w:r w:rsidR="00663EFF" w:rsidRPr="00B9440D">
        <w:t xml:space="preserve"> DÖNEMİNDE YÜRÜTÜLECEK FAALİYETLER</w:t>
      </w:r>
      <w:bookmarkEnd w:id="15"/>
    </w:p>
    <w:p w:rsidR="006704A1" w:rsidRPr="006704A1" w:rsidRDefault="006704A1" w:rsidP="006704A1"/>
    <w:p w:rsidR="0033440D" w:rsidRPr="00F22701" w:rsidRDefault="0033440D" w:rsidP="0011237A">
      <w:pPr>
        <w:spacing w:line="360" w:lineRule="auto"/>
        <w:jc w:val="both"/>
        <w:rPr>
          <w:rFonts w:ascii="Times New Roman" w:hAnsi="Times New Roman" w:cs="Times New Roman"/>
          <w:sz w:val="24"/>
          <w:szCs w:val="24"/>
        </w:rPr>
      </w:pPr>
      <w:r w:rsidRPr="00F22701">
        <w:rPr>
          <w:rFonts w:ascii="Times New Roman" w:hAnsi="Times New Roman" w:cs="Times New Roman"/>
          <w:sz w:val="24"/>
          <w:szCs w:val="24"/>
        </w:rPr>
        <w:t>Temmuz-Aralık 202</w:t>
      </w:r>
      <w:r w:rsidR="003F0FB4">
        <w:rPr>
          <w:rFonts w:ascii="Times New Roman" w:hAnsi="Times New Roman" w:cs="Times New Roman"/>
          <w:sz w:val="24"/>
          <w:szCs w:val="24"/>
        </w:rPr>
        <w:t>3</w:t>
      </w:r>
      <w:r w:rsidRPr="00F22701">
        <w:rPr>
          <w:rFonts w:ascii="Times New Roman" w:hAnsi="Times New Roman" w:cs="Times New Roman"/>
          <w:sz w:val="24"/>
          <w:szCs w:val="24"/>
        </w:rPr>
        <w:t xml:space="preserve"> Döneminde;</w:t>
      </w:r>
    </w:p>
    <w:p w:rsidR="00A17B55" w:rsidRPr="00F22701" w:rsidRDefault="00A17B55" w:rsidP="0011237A">
      <w:pPr>
        <w:spacing w:line="360" w:lineRule="auto"/>
        <w:jc w:val="both"/>
        <w:rPr>
          <w:rFonts w:ascii="Times New Roman" w:hAnsi="Times New Roman" w:cs="Times New Roman"/>
          <w:sz w:val="24"/>
          <w:szCs w:val="24"/>
        </w:rPr>
      </w:pPr>
      <w:r w:rsidRPr="00F22701">
        <w:rPr>
          <w:rFonts w:ascii="Times New Roman" w:hAnsi="Times New Roman" w:cs="Times New Roman"/>
          <w:sz w:val="24"/>
          <w:szCs w:val="24"/>
        </w:rPr>
        <w:t xml:space="preserve">İlk altı aylık dönemde İdari ve Mali İşler Daire Başkanlığı tarafından ihalesi yapılan kırtasiye malzemesi alım işinin hakkediş ödemesi bu dönemde yapılacak ve uzman denetimine orijinallik kontrolüne gönderilen tonerlerin hakkediş ödemesi yapılacaktır. </w:t>
      </w:r>
    </w:p>
    <w:p w:rsidR="00A17B55" w:rsidRPr="00F22701" w:rsidRDefault="00A17B55" w:rsidP="0011237A">
      <w:pPr>
        <w:spacing w:line="360" w:lineRule="auto"/>
        <w:jc w:val="both"/>
        <w:rPr>
          <w:rFonts w:ascii="Times New Roman" w:hAnsi="Times New Roman" w:cs="Times New Roman"/>
          <w:sz w:val="24"/>
          <w:szCs w:val="24"/>
        </w:rPr>
      </w:pPr>
      <w:r w:rsidRPr="00F22701">
        <w:rPr>
          <w:rFonts w:ascii="Times New Roman" w:hAnsi="Times New Roman" w:cs="Times New Roman"/>
          <w:sz w:val="24"/>
          <w:szCs w:val="24"/>
        </w:rPr>
        <w:t>Öğrenci Otomasyonu, Personel Otomasyonu vb. birimlerce kullanılan otomasyon sözleşmeleri gereğince bakım, güncelleme ve ek modül alımları yapılacak ve bedelleri ödenecektir.</w:t>
      </w:r>
    </w:p>
    <w:p w:rsidR="0092584E" w:rsidRPr="00F22701" w:rsidRDefault="0092584E" w:rsidP="0011237A">
      <w:pPr>
        <w:spacing w:line="360" w:lineRule="auto"/>
        <w:jc w:val="both"/>
        <w:rPr>
          <w:rFonts w:ascii="Times New Roman" w:hAnsi="Times New Roman" w:cs="Times New Roman"/>
          <w:sz w:val="24"/>
          <w:szCs w:val="24"/>
        </w:rPr>
      </w:pPr>
      <w:r w:rsidRPr="00F22701">
        <w:rPr>
          <w:rFonts w:ascii="Times New Roman" w:hAnsi="Times New Roman" w:cs="Times New Roman"/>
          <w:sz w:val="24"/>
          <w:szCs w:val="24"/>
        </w:rPr>
        <w:t xml:space="preserve">Yıl sonu itibari ile 03-Mal ve Hizmet Alım Giderleri tertibinde </w:t>
      </w:r>
      <w:r w:rsidR="00DB566E">
        <w:rPr>
          <w:rFonts w:ascii="Times New Roman" w:hAnsi="Times New Roman" w:cs="Times New Roman"/>
          <w:sz w:val="24"/>
          <w:szCs w:val="24"/>
        </w:rPr>
        <w:t>72.382</w:t>
      </w:r>
      <w:r w:rsidRPr="00F22701">
        <w:rPr>
          <w:rFonts w:ascii="Times New Roman" w:hAnsi="Times New Roman" w:cs="Times New Roman"/>
          <w:sz w:val="24"/>
          <w:szCs w:val="24"/>
        </w:rPr>
        <w:t xml:space="preserve">.000 TL yıl sonu harcama tahmin edilmektedir. Elektrik, su, yakacak ve akaryakıt gibi tüketim malzemelerinin birim fiyatlarında meydana gelen artış bu tertiplerde önceki yıllara göre </w:t>
      </w:r>
      <w:r w:rsidR="007071D2" w:rsidRPr="00F22701">
        <w:rPr>
          <w:rFonts w:ascii="Times New Roman" w:hAnsi="Times New Roman" w:cs="Times New Roman"/>
          <w:sz w:val="24"/>
          <w:szCs w:val="24"/>
        </w:rPr>
        <w:t>farklılığa sebep olmuştur.</w:t>
      </w:r>
    </w:p>
    <w:p w:rsidR="0033440D" w:rsidRDefault="0033440D" w:rsidP="0011237A">
      <w:pPr>
        <w:spacing w:line="360" w:lineRule="auto"/>
        <w:jc w:val="both"/>
        <w:rPr>
          <w:rFonts w:ascii="Times New Roman" w:hAnsi="Times New Roman" w:cs="Times New Roman"/>
          <w:sz w:val="24"/>
          <w:szCs w:val="24"/>
        </w:rPr>
      </w:pPr>
      <w:r w:rsidRPr="00F22701">
        <w:rPr>
          <w:rFonts w:ascii="Times New Roman" w:hAnsi="Times New Roman" w:cs="Times New Roman"/>
          <w:sz w:val="24"/>
          <w:szCs w:val="24"/>
        </w:rPr>
        <w:t>Cari Giderler tertibinde mevzuat gereği SGK’y</w:t>
      </w:r>
      <w:r w:rsidR="00646F83" w:rsidRPr="00F22701">
        <w:rPr>
          <w:rFonts w:ascii="Times New Roman" w:hAnsi="Times New Roman" w:cs="Times New Roman"/>
          <w:sz w:val="24"/>
          <w:szCs w:val="24"/>
        </w:rPr>
        <w:t>e</w:t>
      </w:r>
      <w:r w:rsidRPr="00F22701">
        <w:rPr>
          <w:rFonts w:ascii="Times New Roman" w:hAnsi="Times New Roman" w:cs="Times New Roman"/>
          <w:sz w:val="24"/>
          <w:szCs w:val="24"/>
        </w:rPr>
        <w:t xml:space="preserve"> ödenen ek karşılık tahakkuk tutarlarının son taksiti Temmuz ayı içerisinde ödenecek, diğer faturalı alacak giderleri ise kalan aylar boyunca ödenmeye devam edilecektir.</w:t>
      </w:r>
      <w:r w:rsidR="00C61366" w:rsidRPr="00F22701">
        <w:rPr>
          <w:rFonts w:ascii="Times New Roman" w:hAnsi="Times New Roman" w:cs="Times New Roman"/>
          <w:sz w:val="24"/>
          <w:szCs w:val="24"/>
        </w:rPr>
        <w:t xml:space="preserve"> Ayrıca yaş haddinden dolayı emekli olacak akademik personellere, sürekli işçilere ve ek gösterge düzenlemesi nedeniyle </w:t>
      </w:r>
      <w:r w:rsidR="00646F83" w:rsidRPr="00F22701">
        <w:rPr>
          <w:rFonts w:ascii="Times New Roman" w:hAnsi="Times New Roman" w:cs="Times New Roman"/>
          <w:sz w:val="24"/>
          <w:szCs w:val="24"/>
        </w:rPr>
        <w:t>emekli olması beklenilen memurlara ödenecek emekli ikramiyelerinin önceki yıllara göre artış göstereceği öngörülmektedir.</w:t>
      </w:r>
    </w:p>
    <w:p w:rsidR="00F22701" w:rsidRDefault="00F22701" w:rsidP="0011237A">
      <w:pPr>
        <w:spacing w:line="360" w:lineRule="auto"/>
        <w:jc w:val="both"/>
        <w:rPr>
          <w:rFonts w:ascii="Times New Roman" w:hAnsi="Times New Roman" w:cs="Times New Roman"/>
          <w:sz w:val="24"/>
          <w:szCs w:val="24"/>
        </w:rPr>
      </w:pPr>
    </w:p>
    <w:p w:rsidR="00F22701" w:rsidRPr="00F22701" w:rsidRDefault="00F22701" w:rsidP="0011237A">
      <w:pPr>
        <w:spacing w:line="360" w:lineRule="auto"/>
        <w:jc w:val="both"/>
        <w:rPr>
          <w:rFonts w:ascii="Times New Roman" w:hAnsi="Times New Roman" w:cs="Times New Roman"/>
          <w:sz w:val="24"/>
          <w:szCs w:val="24"/>
        </w:rPr>
      </w:pPr>
    </w:p>
    <w:p w:rsidR="000F0BF0" w:rsidRDefault="000F0BF0" w:rsidP="0011237A">
      <w:pPr>
        <w:spacing w:line="360" w:lineRule="auto"/>
        <w:jc w:val="both"/>
        <w:rPr>
          <w:rFonts w:ascii="Times New Roman" w:hAnsi="Times New Roman" w:cs="Times New Roman"/>
          <w:sz w:val="24"/>
          <w:szCs w:val="24"/>
        </w:rPr>
      </w:pPr>
    </w:p>
    <w:p w:rsidR="003C7C4F" w:rsidRPr="00F22701" w:rsidRDefault="0033440D" w:rsidP="0011237A">
      <w:pPr>
        <w:spacing w:line="360" w:lineRule="auto"/>
        <w:jc w:val="both"/>
        <w:rPr>
          <w:rFonts w:ascii="Times New Roman" w:hAnsi="Times New Roman" w:cs="Times New Roman"/>
          <w:sz w:val="24"/>
          <w:szCs w:val="24"/>
        </w:rPr>
      </w:pPr>
      <w:r w:rsidRPr="00F22701">
        <w:rPr>
          <w:rFonts w:ascii="Times New Roman" w:hAnsi="Times New Roman" w:cs="Times New Roman"/>
          <w:sz w:val="24"/>
          <w:szCs w:val="24"/>
        </w:rPr>
        <w:lastRenderedPageBreak/>
        <w:t xml:space="preserve">Aynı </w:t>
      </w:r>
      <w:r w:rsidR="003C7C4F" w:rsidRPr="00F22701">
        <w:rPr>
          <w:rFonts w:ascii="Times New Roman" w:hAnsi="Times New Roman" w:cs="Times New Roman"/>
          <w:sz w:val="24"/>
          <w:szCs w:val="24"/>
        </w:rPr>
        <w:t>dönemde Sermaye Giderleri tertibinde</w:t>
      </w:r>
      <w:r w:rsidRPr="00F22701">
        <w:rPr>
          <w:rFonts w:ascii="Times New Roman" w:hAnsi="Times New Roman" w:cs="Times New Roman"/>
          <w:sz w:val="24"/>
          <w:szCs w:val="24"/>
        </w:rPr>
        <w:t xml:space="preserve"> ise</w:t>
      </w:r>
      <w:r w:rsidR="003C7C4F" w:rsidRPr="00F22701">
        <w:rPr>
          <w:rFonts w:ascii="Times New Roman" w:hAnsi="Times New Roman" w:cs="Times New Roman"/>
          <w:sz w:val="24"/>
          <w:szCs w:val="24"/>
        </w:rPr>
        <w:t xml:space="preserve">; </w:t>
      </w:r>
    </w:p>
    <w:p w:rsidR="00C9095D" w:rsidRDefault="00C9095D" w:rsidP="007279A1">
      <w:pPr>
        <w:pStyle w:val="ListeParagraf"/>
        <w:keepNext/>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Bilgi İşlem Daire Başkanlığı tarafından Üniversitemiz genelinde kullanılan programların Lisans alımı ve yenilemeleri gerçekleştirilecek ve bedelleri ödenecektir.</w:t>
      </w:r>
    </w:p>
    <w:p w:rsidR="00004662" w:rsidRDefault="00004662" w:rsidP="007279A1">
      <w:pPr>
        <w:pStyle w:val="ListeParagraf"/>
        <w:keepNext/>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Birimlerimizin ihtiyaçları doğrultusunda </w:t>
      </w:r>
      <w:r w:rsidR="00AA21E5">
        <w:rPr>
          <w:rFonts w:ascii="Times New Roman" w:hAnsi="Times New Roman" w:cs="Times New Roman"/>
          <w:sz w:val="24"/>
          <w:szCs w:val="24"/>
        </w:rPr>
        <w:t>bilgisayar, büro mobilyası vb. mefruşat ve donanım</w:t>
      </w:r>
      <w:r w:rsidR="00473EDF">
        <w:rPr>
          <w:rFonts w:ascii="Times New Roman" w:hAnsi="Times New Roman" w:cs="Times New Roman"/>
          <w:sz w:val="24"/>
          <w:szCs w:val="24"/>
        </w:rPr>
        <w:t xml:space="preserve"> alımları yapılacaktır.</w:t>
      </w:r>
    </w:p>
    <w:p w:rsidR="00172DC5" w:rsidRPr="007279A1" w:rsidRDefault="00172DC5" w:rsidP="007279A1">
      <w:pPr>
        <w:pStyle w:val="ListeParagraf"/>
        <w:keepNext/>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Üniversitemiz hizmet binaları ve tesislerinin muhtelif bakım onarımları yapılacaktır.</w:t>
      </w:r>
    </w:p>
    <w:p w:rsidR="00F26813" w:rsidRDefault="00F26813" w:rsidP="000741FB">
      <w:pPr>
        <w:keepNext/>
        <w:spacing w:line="360" w:lineRule="auto"/>
        <w:ind w:firstLine="708"/>
        <w:jc w:val="both"/>
        <w:rPr>
          <w:rFonts w:ascii="Times New Roman" w:hAnsi="Times New Roman" w:cs="Times New Roman"/>
          <w:sz w:val="24"/>
          <w:szCs w:val="24"/>
        </w:rPr>
      </w:pPr>
    </w:p>
    <w:p w:rsidR="00F26813" w:rsidRDefault="00F26813" w:rsidP="000741FB">
      <w:pPr>
        <w:keepNext/>
        <w:spacing w:line="360" w:lineRule="auto"/>
        <w:ind w:firstLine="708"/>
        <w:jc w:val="both"/>
        <w:rPr>
          <w:rFonts w:ascii="Times New Roman" w:hAnsi="Times New Roman" w:cs="Times New Roman"/>
          <w:sz w:val="24"/>
          <w:szCs w:val="24"/>
        </w:rPr>
      </w:pPr>
    </w:p>
    <w:p w:rsidR="00DD674F" w:rsidRDefault="00DD674F" w:rsidP="000741FB">
      <w:pPr>
        <w:keepNext/>
        <w:spacing w:line="360" w:lineRule="auto"/>
        <w:ind w:firstLine="708"/>
        <w:jc w:val="both"/>
        <w:rPr>
          <w:rFonts w:ascii="Times New Roman" w:hAnsi="Times New Roman" w:cs="Times New Roman"/>
          <w:sz w:val="24"/>
          <w:szCs w:val="24"/>
        </w:rPr>
      </w:pPr>
    </w:p>
    <w:p w:rsidR="00DD674F" w:rsidRDefault="00DD674F" w:rsidP="000741FB">
      <w:pPr>
        <w:keepNext/>
        <w:spacing w:line="360" w:lineRule="auto"/>
        <w:ind w:firstLine="708"/>
        <w:jc w:val="both"/>
        <w:rPr>
          <w:rFonts w:ascii="Times New Roman" w:hAnsi="Times New Roman" w:cs="Times New Roman"/>
          <w:sz w:val="24"/>
          <w:szCs w:val="24"/>
        </w:rPr>
      </w:pPr>
    </w:p>
    <w:p w:rsidR="00DD674F" w:rsidRDefault="00DD674F" w:rsidP="00DD674F">
      <w:pPr>
        <w:keepNext/>
        <w:spacing w:line="360" w:lineRule="auto"/>
        <w:jc w:val="both"/>
        <w:rPr>
          <w:rFonts w:ascii="Times New Roman" w:hAnsi="Times New Roman" w:cs="Times New Roman"/>
          <w:sz w:val="24"/>
          <w:szCs w:val="24"/>
        </w:rPr>
      </w:pPr>
    </w:p>
    <w:p w:rsidR="002941DE" w:rsidRDefault="002941DE" w:rsidP="00DD674F">
      <w:pPr>
        <w:keepNext/>
        <w:spacing w:line="360" w:lineRule="auto"/>
        <w:jc w:val="both"/>
        <w:rPr>
          <w:rFonts w:ascii="Times New Roman" w:hAnsi="Times New Roman" w:cs="Times New Roman"/>
          <w:sz w:val="24"/>
          <w:szCs w:val="24"/>
        </w:rPr>
      </w:pPr>
    </w:p>
    <w:p w:rsidR="00000748" w:rsidRDefault="00000748" w:rsidP="00DD674F">
      <w:pPr>
        <w:keepNext/>
        <w:spacing w:line="360" w:lineRule="auto"/>
        <w:jc w:val="both"/>
        <w:rPr>
          <w:rFonts w:ascii="Times New Roman" w:hAnsi="Times New Roman" w:cs="Times New Roman"/>
          <w:sz w:val="24"/>
          <w:szCs w:val="24"/>
        </w:rPr>
      </w:pPr>
    </w:p>
    <w:p w:rsidR="00000748" w:rsidRPr="00000748" w:rsidRDefault="00000748" w:rsidP="00000748">
      <w:pPr>
        <w:rPr>
          <w:rFonts w:ascii="Times New Roman" w:hAnsi="Times New Roman" w:cs="Times New Roman"/>
          <w:sz w:val="24"/>
          <w:szCs w:val="24"/>
        </w:rPr>
      </w:pPr>
    </w:p>
    <w:p w:rsidR="00000748" w:rsidRPr="00000748" w:rsidRDefault="00000748" w:rsidP="00000748">
      <w:pPr>
        <w:rPr>
          <w:rFonts w:ascii="Times New Roman" w:hAnsi="Times New Roman" w:cs="Times New Roman"/>
          <w:sz w:val="24"/>
          <w:szCs w:val="24"/>
        </w:rPr>
      </w:pPr>
    </w:p>
    <w:p w:rsidR="00000748" w:rsidRPr="00000748" w:rsidRDefault="00000748" w:rsidP="00000748">
      <w:pPr>
        <w:rPr>
          <w:rFonts w:ascii="Times New Roman" w:hAnsi="Times New Roman" w:cs="Times New Roman"/>
          <w:sz w:val="24"/>
          <w:szCs w:val="24"/>
        </w:rPr>
      </w:pPr>
    </w:p>
    <w:p w:rsidR="00000748" w:rsidRPr="00000748" w:rsidRDefault="00000748" w:rsidP="00000748">
      <w:pPr>
        <w:rPr>
          <w:rFonts w:ascii="Times New Roman" w:hAnsi="Times New Roman" w:cs="Times New Roman"/>
          <w:sz w:val="24"/>
          <w:szCs w:val="24"/>
        </w:rPr>
      </w:pPr>
    </w:p>
    <w:p w:rsidR="00000748" w:rsidRPr="00000748" w:rsidRDefault="00000748" w:rsidP="00000748">
      <w:pPr>
        <w:rPr>
          <w:rFonts w:ascii="Times New Roman" w:hAnsi="Times New Roman" w:cs="Times New Roman"/>
          <w:sz w:val="24"/>
          <w:szCs w:val="24"/>
        </w:rPr>
      </w:pPr>
    </w:p>
    <w:p w:rsidR="00000748" w:rsidRPr="00000748" w:rsidRDefault="00000748" w:rsidP="00000748">
      <w:pPr>
        <w:rPr>
          <w:rFonts w:ascii="Times New Roman" w:hAnsi="Times New Roman" w:cs="Times New Roman"/>
          <w:sz w:val="24"/>
          <w:szCs w:val="24"/>
        </w:rPr>
      </w:pPr>
    </w:p>
    <w:p w:rsidR="00000748" w:rsidRPr="00000748" w:rsidRDefault="00000748" w:rsidP="00000748">
      <w:pPr>
        <w:rPr>
          <w:rFonts w:ascii="Times New Roman" w:hAnsi="Times New Roman" w:cs="Times New Roman"/>
          <w:sz w:val="24"/>
          <w:szCs w:val="24"/>
        </w:rPr>
      </w:pPr>
    </w:p>
    <w:p w:rsidR="00000748" w:rsidRPr="00000748" w:rsidRDefault="00000748" w:rsidP="00000748">
      <w:pPr>
        <w:rPr>
          <w:rFonts w:ascii="Times New Roman" w:hAnsi="Times New Roman" w:cs="Times New Roman"/>
          <w:sz w:val="24"/>
          <w:szCs w:val="24"/>
        </w:rPr>
      </w:pPr>
    </w:p>
    <w:p w:rsidR="00000748" w:rsidRPr="00000748" w:rsidRDefault="00000748" w:rsidP="00000748">
      <w:pPr>
        <w:rPr>
          <w:rFonts w:ascii="Times New Roman" w:hAnsi="Times New Roman" w:cs="Times New Roman"/>
          <w:sz w:val="24"/>
          <w:szCs w:val="24"/>
        </w:rPr>
      </w:pPr>
    </w:p>
    <w:p w:rsidR="00000748" w:rsidRPr="00000748" w:rsidRDefault="00000748" w:rsidP="00000748">
      <w:pPr>
        <w:rPr>
          <w:rFonts w:ascii="Times New Roman" w:hAnsi="Times New Roman" w:cs="Times New Roman"/>
          <w:sz w:val="24"/>
          <w:szCs w:val="24"/>
        </w:rPr>
      </w:pPr>
    </w:p>
    <w:p w:rsidR="00000748" w:rsidRPr="00000748" w:rsidRDefault="00000748" w:rsidP="00000748">
      <w:pPr>
        <w:rPr>
          <w:rFonts w:ascii="Times New Roman" w:hAnsi="Times New Roman" w:cs="Times New Roman"/>
          <w:sz w:val="24"/>
          <w:szCs w:val="24"/>
        </w:rPr>
      </w:pPr>
    </w:p>
    <w:p w:rsidR="00000748" w:rsidRPr="00000748" w:rsidRDefault="00000748" w:rsidP="00000748">
      <w:pPr>
        <w:rPr>
          <w:rFonts w:ascii="Times New Roman" w:hAnsi="Times New Roman" w:cs="Times New Roman"/>
          <w:sz w:val="24"/>
          <w:szCs w:val="24"/>
        </w:rPr>
      </w:pPr>
    </w:p>
    <w:p w:rsidR="00000748" w:rsidRDefault="00000748" w:rsidP="00000748">
      <w:pPr>
        <w:rPr>
          <w:rFonts w:ascii="Times New Roman" w:hAnsi="Times New Roman" w:cs="Times New Roman"/>
          <w:sz w:val="24"/>
          <w:szCs w:val="24"/>
        </w:rPr>
      </w:pPr>
    </w:p>
    <w:p w:rsidR="002941DE" w:rsidRPr="00000748" w:rsidRDefault="00000748" w:rsidP="00000748">
      <w:pPr>
        <w:tabs>
          <w:tab w:val="center" w:pos="4536"/>
        </w:tabs>
        <w:rPr>
          <w:rFonts w:ascii="Times New Roman" w:hAnsi="Times New Roman" w:cs="Times New Roman"/>
          <w:sz w:val="24"/>
          <w:szCs w:val="24"/>
        </w:rPr>
        <w:sectPr w:rsidR="002941DE" w:rsidRPr="00000748" w:rsidSect="00BC5B23">
          <w:headerReference w:type="default" r:id="rId20"/>
          <w:footerReference w:type="default" r:id="rId21"/>
          <w:pgSz w:w="11906" w:h="16838"/>
          <w:pgMar w:top="426" w:right="1417" w:bottom="426" w:left="1417" w:header="708" w:footer="708" w:gutter="0"/>
          <w:cols w:space="708"/>
          <w:titlePg/>
          <w:docGrid w:linePitch="360"/>
        </w:sectPr>
      </w:pPr>
      <w:r>
        <w:rPr>
          <w:rFonts w:ascii="Times New Roman" w:hAnsi="Times New Roman" w:cs="Times New Roman"/>
          <w:sz w:val="24"/>
          <w:szCs w:val="24"/>
        </w:rPr>
        <w:tab/>
      </w:r>
    </w:p>
    <w:p w:rsidR="001F3637" w:rsidRDefault="00000748" w:rsidP="002941DE">
      <w:pPr>
        <w:tabs>
          <w:tab w:val="left" w:pos="9615"/>
        </w:tabs>
      </w:pPr>
      <w:bookmarkStart w:id="16" w:name="_GoBack"/>
      <w:r w:rsidRPr="00000748">
        <w:lastRenderedPageBreak/>
        <w:drawing>
          <wp:inline distT="0" distB="0" distL="0" distR="0">
            <wp:extent cx="10358120" cy="7019925"/>
            <wp:effectExtent l="0" t="0" r="5080" b="9525"/>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377302" cy="7032925"/>
                    </a:xfrm>
                    <a:prstGeom prst="rect">
                      <a:avLst/>
                    </a:prstGeom>
                    <a:noFill/>
                    <a:ln>
                      <a:noFill/>
                    </a:ln>
                  </pic:spPr>
                </pic:pic>
              </a:graphicData>
            </a:graphic>
          </wp:inline>
        </w:drawing>
      </w:r>
      <w:bookmarkEnd w:id="16"/>
    </w:p>
    <w:p w:rsidR="003E35D7" w:rsidRDefault="00000748" w:rsidP="002941DE">
      <w:pPr>
        <w:tabs>
          <w:tab w:val="left" w:pos="9615"/>
        </w:tabs>
      </w:pPr>
      <w:r w:rsidRPr="00000748">
        <w:lastRenderedPageBreak/>
        <w:drawing>
          <wp:inline distT="0" distB="0" distL="0" distR="0">
            <wp:extent cx="10330815" cy="3562350"/>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333495" cy="3563274"/>
                    </a:xfrm>
                    <a:prstGeom prst="rect">
                      <a:avLst/>
                    </a:prstGeom>
                    <a:noFill/>
                    <a:ln>
                      <a:noFill/>
                    </a:ln>
                  </pic:spPr>
                </pic:pic>
              </a:graphicData>
            </a:graphic>
          </wp:inline>
        </w:drawing>
      </w:r>
    </w:p>
    <w:p w:rsidR="003E35D7" w:rsidRDefault="003E35D7" w:rsidP="002941DE">
      <w:pPr>
        <w:tabs>
          <w:tab w:val="left" w:pos="9615"/>
        </w:tabs>
      </w:pPr>
    </w:p>
    <w:p w:rsidR="003E35D7" w:rsidRDefault="003E35D7" w:rsidP="002941DE">
      <w:pPr>
        <w:tabs>
          <w:tab w:val="left" w:pos="9615"/>
        </w:tabs>
      </w:pPr>
    </w:p>
    <w:p w:rsidR="003E35D7" w:rsidRDefault="003E35D7" w:rsidP="002941DE">
      <w:pPr>
        <w:tabs>
          <w:tab w:val="left" w:pos="9615"/>
        </w:tabs>
      </w:pPr>
    </w:p>
    <w:p w:rsidR="003E35D7" w:rsidRDefault="003E35D7" w:rsidP="002941DE">
      <w:pPr>
        <w:tabs>
          <w:tab w:val="left" w:pos="9615"/>
        </w:tabs>
      </w:pPr>
    </w:p>
    <w:p w:rsidR="003E35D7" w:rsidRDefault="003E35D7" w:rsidP="002941DE">
      <w:pPr>
        <w:tabs>
          <w:tab w:val="left" w:pos="9615"/>
        </w:tabs>
      </w:pPr>
    </w:p>
    <w:p w:rsidR="003E35D7" w:rsidRDefault="003E35D7" w:rsidP="002941DE">
      <w:pPr>
        <w:tabs>
          <w:tab w:val="left" w:pos="9615"/>
        </w:tabs>
      </w:pPr>
    </w:p>
    <w:p w:rsidR="003E35D7" w:rsidRDefault="003E35D7" w:rsidP="002941DE">
      <w:pPr>
        <w:tabs>
          <w:tab w:val="left" w:pos="9615"/>
        </w:tabs>
      </w:pPr>
    </w:p>
    <w:p w:rsidR="003E35D7" w:rsidRPr="00850452" w:rsidRDefault="003E35D7" w:rsidP="002941DE">
      <w:pPr>
        <w:tabs>
          <w:tab w:val="left" w:pos="9615"/>
        </w:tabs>
      </w:pPr>
    </w:p>
    <w:sectPr w:rsidR="003E35D7" w:rsidRPr="00850452" w:rsidSect="00664A64">
      <w:headerReference w:type="default" r:id="rId24"/>
      <w:pgSz w:w="16838" w:h="11906" w:orient="landscape"/>
      <w:pgMar w:top="284" w:right="284" w:bottom="284" w:left="284"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D0B3E" w:rsidRDefault="006D0B3E" w:rsidP="00C81F39">
      <w:pPr>
        <w:spacing w:after="0" w:line="240" w:lineRule="auto"/>
      </w:pPr>
      <w:r>
        <w:separator/>
      </w:r>
    </w:p>
  </w:endnote>
  <w:endnote w:type="continuationSeparator" w:id="0">
    <w:p w:rsidR="006D0B3E" w:rsidRDefault="006D0B3E" w:rsidP="00C81F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4000ACFF" w:usb2="00000001" w:usb3="00000000" w:csb0="000001FF" w:csb1="00000000"/>
  </w:font>
  <w:font w:name="Calibri Light">
    <w:panose1 w:val="020F0302020204030204"/>
    <w:charset w:val="A2"/>
    <w:family w:val="swiss"/>
    <w:pitch w:val="variable"/>
    <w:sig w:usb0="A0002AEF" w:usb1="4000207B" w:usb2="00000000" w:usb3="00000000" w:csb0="000001FF" w:csb1="00000000"/>
  </w:font>
  <w:font w:name="Segoe UI">
    <w:panose1 w:val="020B0502040204020203"/>
    <w:charset w:val="A2"/>
    <w:family w:val="swiss"/>
    <w:pitch w:val="variable"/>
    <w:sig w:usb0="E4002EFF" w:usb1="C000E47F" w:usb2="00000009" w:usb3="00000000" w:csb0="000001F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0070C0"/>
      </w:rPr>
      <w:id w:val="672449519"/>
      <w:docPartObj>
        <w:docPartGallery w:val="Page Numbers (Bottom of Page)"/>
        <w:docPartUnique/>
      </w:docPartObj>
    </w:sdtPr>
    <w:sdtContent>
      <w:p w:rsidR="00DD6DE7" w:rsidRPr="002E7DD4" w:rsidRDefault="00DD6DE7">
        <w:pPr>
          <w:pStyle w:val="AltBilgi"/>
          <w:jc w:val="right"/>
          <w:rPr>
            <w:color w:val="0070C0"/>
          </w:rPr>
        </w:pPr>
        <w:r w:rsidRPr="002E7DD4">
          <w:rPr>
            <w:color w:val="0070C0"/>
          </w:rPr>
          <w:t xml:space="preserve">Sayfa | </w:t>
        </w:r>
        <w:r w:rsidRPr="002E7DD4">
          <w:rPr>
            <w:color w:val="0070C0"/>
          </w:rPr>
          <w:fldChar w:fldCharType="begin"/>
        </w:r>
        <w:r w:rsidRPr="002E7DD4">
          <w:rPr>
            <w:color w:val="0070C0"/>
          </w:rPr>
          <w:instrText>PAGE   \* MERGEFORMAT</w:instrText>
        </w:r>
        <w:r w:rsidRPr="002E7DD4">
          <w:rPr>
            <w:color w:val="0070C0"/>
          </w:rPr>
          <w:fldChar w:fldCharType="separate"/>
        </w:r>
        <w:r>
          <w:rPr>
            <w:noProof/>
            <w:color w:val="0070C0"/>
          </w:rPr>
          <w:t>21</w:t>
        </w:r>
        <w:r w:rsidRPr="002E7DD4">
          <w:rPr>
            <w:color w:val="0070C0"/>
          </w:rPr>
          <w:fldChar w:fldCharType="end"/>
        </w:r>
        <w:r w:rsidRPr="002E7DD4">
          <w:rPr>
            <w:color w:val="0070C0"/>
          </w:rPr>
          <w:t xml:space="preserve"> </w:t>
        </w:r>
      </w:p>
    </w:sdtContent>
  </w:sdt>
  <w:p w:rsidR="00DD6DE7" w:rsidRPr="002E7DD4" w:rsidRDefault="00DD6DE7" w:rsidP="00212E65">
    <w:pPr>
      <w:pStyle w:val="AltBilgi"/>
      <w:rPr>
        <w:rFonts w:asciiTheme="majorHAnsi" w:hAnsiTheme="majorHAnsi" w:cstheme="majorHAnsi"/>
        <w:color w:val="0070C0"/>
      </w:rPr>
    </w:pPr>
    <w:r>
      <w:rPr>
        <w:rFonts w:asciiTheme="majorHAnsi" w:hAnsiTheme="majorHAnsi" w:cstheme="majorHAnsi"/>
        <w:color w:val="0070C0"/>
      </w:rPr>
      <w:t>2023</w:t>
    </w:r>
    <w:r w:rsidRPr="002E7DD4">
      <w:rPr>
        <w:rFonts w:asciiTheme="majorHAnsi" w:hAnsiTheme="majorHAnsi" w:cstheme="majorHAnsi"/>
        <w:color w:val="0070C0"/>
      </w:rPr>
      <w:t xml:space="preserve"> KURUMSAL MALİ DURUM VE BEKLENTİLER RAPORU</w:t>
    </w:r>
    <w:r w:rsidRPr="002E7DD4">
      <w:rPr>
        <w:rFonts w:asciiTheme="majorHAnsi" w:hAnsiTheme="majorHAnsi" w:cstheme="majorHAnsi"/>
        <w:color w:val="0070C0"/>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D0B3E" w:rsidRDefault="006D0B3E" w:rsidP="00C81F39">
      <w:pPr>
        <w:spacing w:after="0" w:line="240" w:lineRule="auto"/>
      </w:pPr>
      <w:r>
        <w:separator/>
      </w:r>
    </w:p>
  </w:footnote>
  <w:footnote w:type="continuationSeparator" w:id="0">
    <w:p w:rsidR="006D0B3E" w:rsidRDefault="006D0B3E" w:rsidP="00C81F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6DE7" w:rsidRDefault="00DD6DE7" w:rsidP="00476014">
    <w:pPr>
      <w:pStyle w:val="stBilgi"/>
      <w:rPr>
        <w:rFonts w:asciiTheme="majorHAnsi" w:eastAsiaTheme="majorEastAsia" w:hAnsiTheme="majorHAnsi" w:cstheme="majorBidi"/>
      </w:rPr>
    </w:pPr>
  </w:p>
  <w:p w:rsidR="00DD6DE7" w:rsidRDefault="00DD6DE7">
    <w:pPr>
      <w:pStyle w:val="stBilgi"/>
    </w:pPr>
  </w:p>
  <w:p w:rsidR="00DD6DE7" w:rsidRDefault="00DD6DE7">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6DE7" w:rsidRDefault="00DD6DE7" w:rsidP="00476014">
    <w:pPr>
      <w:pStyle w:val="stBilgi"/>
      <w:rPr>
        <w:rFonts w:asciiTheme="majorHAnsi" w:eastAsiaTheme="majorEastAsia" w:hAnsiTheme="majorHAnsi" w:cstheme="majorBidi"/>
      </w:rPr>
    </w:pPr>
  </w:p>
  <w:p w:rsidR="00DD6DE7" w:rsidRDefault="00DD6DE7">
    <w:pPr>
      <w:pStyle w:val="stBilgi"/>
    </w:pPr>
  </w:p>
  <w:p w:rsidR="00DD6DE7" w:rsidRDefault="00DD6DE7">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5476E"/>
    <w:multiLevelType w:val="hybridMultilevel"/>
    <w:tmpl w:val="14821250"/>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 w15:restartNumberingAfterBreak="0">
    <w:nsid w:val="058F0010"/>
    <w:multiLevelType w:val="hybridMultilevel"/>
    <w:tmpl w:val="2F368E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5C16113"/>
    <w:multiLevelType w:val="hybridMultilevel"/>
    <w:tmpl w:val="B8D665CE"/>
    <w:lvl w:ilvl="0" w:tplc="041F0001">
      <w:start w:val="1"/>
      <w:numFmt w:val="bullet"/>
      <w:lvlText w:val=""/>
      <w:lvlJc w:val="left"/>
      <w:pPr>
        <w:ind w:left="2148" w:hanging="360"/>
      </w:pPr>
      <w:rPr>
        <w:rFonts w:ascii="Symbol" w:hAnsi="Symbol" w:hint="default"/>
      </w:rPr>
    </w:lvl>
    <w:lvl w:ilvl="1" w:tplc="041F0003" w:tentative="1">
      <w:start w:val="1"/>
      <w:numFmt w:val="bullet"/>
      <w:lvlText w:val="o"/>
      <w:lvlJc w:val="left"/>
      <w:pPr>
        <w:ind w:left="2868" w:hanging="360"/>
      </w:pPr>
      <w:rPr>
        <w:rFonts w:ascii="Courier New" w:hAnsi="Courier New" w:cs="Courier New" w:hint="default"/>
      </w:rPr>
    </w:lvl>
    <w:lvl w:ilvl="2" w:tplc="041F0005" w:tentative="1">
      <w:start w:val="1"/>
      <w:numFmt w:val="bullet"/>
      <w:lvlText w:val=""/>
      <w:lvlJc w:val="left"/>
      <w:pPr>
        <w:ind w:left="3588" w:hanging="360"/>
      </w:pPr>
      <w:rPr>
        <w:rFonts w:ascii="Wingdings" w:hAnsi="Wingdings" w:hint="default"/>
      </w:rPr>
    </w:lvl>
    <w:lvl w:ilvl="3" w:tplc="041F0001" w:tentative="1">
      <w:start w:val="1"/>
      <w:numFmt w:val="bullet"/>
      <w:lvlText w:val=""/>
      <w:lvlJc w:val="left"/>
      <w:pPr>
        <w:ind w:left="4308" w:hanging="360"/>
      </w:pPr>
      <w:rPr>
        <w:rFonts w:ascii="Symbol" w:hAnsi="Symbol" w:hint="default"/>
      </w:rPr>
    </w:lvl>
    <w:lvl w:ilvl="4" w:tplc="041F0003" w:tentative="1">
      <w:start w:val="1"/>
      <w:numFmt w:val="bullet"/>
      <w:lvlText w:val="o"/>
      <w:lvlJc w:val="left"/>
      <w:pPr>
        <w:ind w:left="5028" w:hanging="360"/>
      </w:pPr>
      <w:rPr>
        <w:rFonts w:ascii="Courier New" w:hAnsi="Courier New" w:cs="Courier New" w:hint="default"/>
      </w:rPr>
    </w:lvl>
    <w:lvl w:ilvl="5" w:tplc="041F0005" w:tentative="1">
      <w:start w:val="1"/>
      <w:numFmt w:val="bullet"/>
      <w:lvlText w:val=""/>
      <w:lvlJc w:val="left"/>
      <w:pPr>
        <w:ind w:left="5748" w:hanging="360"/>
      </w:pPr>
      <w:rPr>
        <w:rFonts w:ascii="Wingdings" w:hAnsi="Wingdings" w:hint="default"/>
      </w:rPr>
    </w:lvl>
    <w:lvl w:ilvl="6" w:tplc="041F0001" w:tentative="1">
      <w:start w:val="1"/>
      <w:numFmt w:val="bullet"/>
      <w:lvlText w:val=""/>
      <w:lvlJc w:val="left"/>
      <w:pPr>
        <w:ind w:left="6468" w:hanging="360"/>
      </w:pPr>
      <w:rPr>
        <w:rFonts w:ascii="Symbol" w:hAnsi="Symbol" w:hint="default"/>
      </w:rPr>
    </w:lvl>
    <w:lvl w:ilvl="7" w:tplc="041F0003" w:tentative="1">
      <w:start w:val="1"/>
      <w:numFmt w:val="bullet"/>
      <w:lvlText w:val="o"/>
      <w:lvlJc w:val="left"/>
      <w:pPr>
        <w:ind w:left="7188" w:hanging="360"/>
      </w:pPr>
      <w:rPr>
        <w:rFonts w:ascii="Courier New" w:hAnsi="Courier New" w:cs="Courier New" w:hint="default"/>
      </w:rPr>
    </w:lvl>
    <w:lvl w:ilvl="8" w:tplc="041F0005" w:tentative="1">
      <w:start w:val="1"/>
      <w:numFmt w:val="bullet"/>
      <w:lvlText w:val=""/>
      <w:lvlJc w:val="left"/>
      <w:pPr>
        <w:ind w:left="7908" w:hanging="360"/>
      </w:pPr>
      <w:rPr>
        <w:rFonts w:ascii="Wingdings" w:hAnsi="Wingdings" w:hint="default"/>
      </w:rPr>
    </w:lvl>
  </w:abstractNum>
  <w:abstractNum w:abstractNumId="3" w15:restartNumberingAfterBreak="0">
    <w:nsid w:val="080978A4"/>
    <w:multiLevelType w:val="hybridMultilevel"/>
    <w:tmpl w:val="00703304"/>
    <w:lvl w:ilvl="0" w:tplc="709686D6">
      <w:start w:val="1"/>
      <w:numFmt w:val="bullet"/>
      <w:lvlText w:val=""/>
      <w:lvlJc w:val="left"/>
      <w:pPr>
        <w:tabs>
          <w:tab w:val="num" w:pos="720"/>
        </w:tabs>
        <w:ind w:left="720" w:hanging="360"/>
      </w:pPr>
      <w:rPr>
        <w:rFonts w:ascii="Wingdings" w:hAnsi="Wingdings" w:hint="default"/>
      </w:rPr>
    </w:lvl>
    <w:lvl w:ilvl="1" w:tplc="4F6415F8" w:tentative="1">
      <w:start w:val="1"/>
      <w:numFmt w:val="bullet"/>
      <w:lvlText w:val=""/>
      <w:lvlJc w:val="left"/>
      <w:pPr>
        <w:tabs>
          <w:tab w:val="num" w:pos="1440"/>
        </w:tabs>
        <w:ind w:left="1440" w:hanging="360"/>
      </w:pPr>
      <w:rPr>
        <w:rFonts w:ascii="Wingdings" w:hAnsi="Wingdings" w:hint="default"/>
      </w:rPr>
    </w:lvl>
    <w:lvl w:ilvl="2" w:tplc="0DACD04C" w:tentative="1">
      <w:start w:val="1"/>
      <w:numFmt w:val="bullet"/>
      <w:lvlText w:val=""/>
      <w:lvlJc w:val="left"/>
      <w:pPr>
        <w:tabs>
          <w:tab w:val="num" w:pos="2160"/>
        </w:tabs>
        <w:ind w:left="2160" w:hanging="360"/>
      </w:pPr>
      <w:rPr>
        <w:rFonts w:ascii="Wingdings" w:hAnsi="Wingdings" w:hint="default"/>
      </w:rPr>
    </w:lvl>
    <w:lvl w:ilvl="3" w:tplc="9112078A" w:tentative="1">
      <w:start w:val="1"/>
      <w:numFmt w:val="bullet"/>
      <w:lvlText w:val=""/>
      <w:lvlJc w:val="left"/>
      <w:pPr>
        <w:tabs>
          <w:tab w:val="num" w:pos="2880"/>
        </w:tabs>
        <w:ind w:left="2880" w:hanging="360"/>
      </w:pPr>
      <w:rPr>
        <w:rFonts w:ascii="Wingdings" w:hAnsi="Wingdings" w:hint="default"/>
      </w:rPr>
    </w:lvl>
    <w:lvl w:ilvl="4" w:tplc="9FC273F2" w:tentative="1">
      <w:start w:val="1"/>
      <w:numFmt w:val="bullet"/>
      <w:lvlText w:val=""/>
      <w:lvlJc w:val="left"/>
      <w:pPr>
        <w:tabs>
          <w:tab w:val="num" w:pos="3600"/>
        </w:tabs>
        <w:ind w:left="3600" w:hanging="360"/>
      </w:pPr>
      <w:rPr>
        <w:rFonts w:ascii="Wingdings" w:hAnsi="Wingdings" w:hint="default"/>
      </w:rPr>
    </w:lvl>
    <w:lvl w:ilvl="5" w:tplc="A93291EC" w:tentative="1">
      <w:start w:val="1"/>
      <w:numFmt w:val="bullet"/>
      <w:lvlText w:val=""/>
      <w:lvlJc w:val="left"/>
      <w:pPr>
        <w:tabs>
          <w:tab w:val="num" w:pos="4320"/>
        </w:tabs>
        <w:ind w:left="4320" w:hanging="360"/>
      </w:pPr>
      <w:rPr>
        <w:rFonts w:ascii="Wingdings" w:hAnsi="Wingdings" w:hint="default"/>
      </w:rPr>
    </w:lvl>
    <w:lvl w:ilvl="6" w:tplc="7A741DA4" w:tentative="1">
      <w:start w:val="1"/>
      <w:numFmt w:val="bullet"/>
      <w:lvlText w:val=""/>
      <w:lvlJc w:val="left"/>
      <w:pPr>
        <w:tabs>
          <w:tab w:val="num" w:pos="5040"/>
        </w:tabs>
        <w:ind w:left="5040" w:hanging="360"/>
      </w:pPr>
      <w:rPr>
        <w:rFonts w:ascii="Wingdings" w:hAnsi="Wingdings" w:hint="default"/>
      </w:rPr>
    </w:lvl>
    <w:lvl w:ilvl="7" w:tplc="9EB62B6C" w:tentative="1">
      <w:start w:val="1"/>
      <w:numFmt w:val="bullet"/>
      <w:lvlText w:val=""/>
      <w:lvlJc w:val="left"/>
      <w:pPr>
        <w:tabs>
          <w:tab w:val="num" w:pos="5760"/>
        </w:tabs>
        <w:ind w:left="5760" w:hanging="360"/>
      </w:pPr>
      <w:rPr>
        <w:rFonts w:ascii="Wingdings" w:hAnsi="Wingdings" w:hint="default"/>
      </w:rPr>
    </w:lvl>
    <w:lvl w:ilvl="8" w:tplc="5728334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665DCF"/>
    <w:multiLevelType w:val="hybridMultilevel"/>
    <w:tmpl w:val="20BC2B0A"/>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5" w15:restartNumberingAfterBreak="0">
    <w:nsid w:val="1F110E17"/>
    <w:multiLevelType w:val="hybridMultilevel"/>
    <w:tmpl w:val="72BAD6E2"/>
    <w:lvl w:ilvl="0" w:tplc="5EB0F8C8">
      <w:start w:val="1"/>
      <w:numFmt w:val="bullet"/>
      <w:lvlText w:val=""/>
      <w:lvlJc w:val="left"/>
      <w:pPr>
        <w:tabs>
          <w:tab w:val="num" w:pos="720"/>
        </w:tabs>
        <w:ind w:left="720" w:hanging="360"/>
      </w:pPr>
      <w:rPr>
        <w:rFonts w:ascii="Wingdings" w:hAnsi="Wingdings" w:hint="default"/>
      </w:rPr>
    </w:lvl>
    <w:lvl w:ilvl="1" w:tplc="9EE4281A" w:tentative="1">
      <w:start w:val="1"/>
      <w:numFmt w:val="bullet"/>
      <w:lvlText w:val=""/>
      <w:lvlJc w:val="left"/>
      <w:pPr>
        <w:tabs>
          <w:tab w:val="num" w:pos="1440"/>
        </w:tabs>
        <w:ind w:left="1440" w:hanging="360"/>
      </w:pPr>
      <w:rPr>
        <w:rFonts w:ascii="Wingdings" w:hAnsi="Wingdings" w:hint="default"/>
      </w:rPr>
    </w:lvl>
    <w:lvl w:ilvl="2" w:tplc="BE4CF2A8" w:tentative="1">
      <w:start w:val="1"/>
      <w:numFmt w:val="bullet"/>
      <w:lvlText w:val=""/>
      <w:lvlJc w:val="left"/>
      <w:pPr>
        <w:tabs>
          <w:tab w:val="num" w:pos="2160"/>
        </w:tabs>
        <w:ind w:left="2160" w:hanging="360"/>
      </w:pPr>
      <w:rPr>
        <w:rFonts w:ascii="Wingdings" w:hAnsi="Wingdings" w:hint="default"/>
      </w:rPr>
    </w:lvl>
    <w:lvl w:ilvl="3" w:tplc="C51C3478" w:tentative="1">
      <w:start w:val="1"/>
      <w:numFmt w:val="bullet"/>
      <w:lvlText w:val=""/>
      <w:lvlJc w:val="left"/>
      <w:pPr>
        <w:tabs>
          <w:tab w:val="num" w:pos="2880"/>
        </w:tabs>
        <w:ind w:left="2880" w:hanging="360"/>
      </w:pPr>
      <w:rPr>
        <w:rFonts w:ascii="Wingdings" w:hAnsi="Wingdings" w:hint="default"/>
      </w:rPr>
    </w:lvl>
    <w:lvl w:ilvl="4" w:tplc="3F98F79E" w:tentative="1">
      <w:start w:val="1"/>
      <w:numFmt w:val="bullet"/>
      <w:lvlText w:val=""/>
      <w:lvlJc w:val="left"/>
      <w:pPr>
        <w:tabs>
          <w:tab w:val="num" w:pos="3600"/>
        </w:tabs>
        <w:ind w:left="3600" w:hanging="360"/>
      </w:pPr>
      <w:rPr>
        <w:rFonts w:ascii="Wingdings" w:hAnsi="Wingdings" w:hint="default"/>
      </w:rPr>
    </w:lvl>
    <w:lvl w:ilvl="5" w:tplc="20FA9A60" w:tentative="1">
      <w:start w:val="1"/>
      <w:numFmt w:val="bullet"/>
      <w:lvlText w:val=""/>
      <w:lvlJc w:val="left"/>
      <w:pPr>
        <w:tabs>
          <w:tab w:val="num" w:pos="4320"/>
        </w:tabs>
        <w:ind w:left="4320" w:hanging="360"/>
      </w:pPr>
      <w:rPr>
        <w:rFonts w:ascii="Wingdings" w:hAnsi="Wingdings" w:hint="default"/>
      </w:rPr>
    </w:lvl>
    <w:lvl w:ilvl="6" w:tplc="CFD6F174" w:tentative="1">
      <w:start w:val="1"/>
      <w:numFmt w:val="bullet"/>
      <w:lvlText w:val=""/>
      <w:lvlJc w:val="left"/>
      <w:pPr>
        <w:tabs>
          <w:tab w:val="num" w:pos="5040"/>
        </w:tabs>
        <w:ind w:left="5040" w:hanging="360"/>
      </w:pPr>
      <w:rPr>
        <w:rFonts w:ascii="Wingdings" w:hAnsi="Wingdings" w:hint="default"/>
      </w:rPr>
    </w:lvl>
    <w:lvl w:ilvl="7" w:tplc="A3940ADE" w:tentative="1">
      <w:start w:val="1"/>
      <w:numFmt w:val="bullet"/>
      <w:lvlText w:val=""/>
      <w:lvlJc w:val="left"/>
      <w:pPr>
        <w:tabs>
          <w:tab w:val="num" w:pos="5760"/>
        </w:tabs>
        <w:ind w:left="5760" w:hanging="360"/>
      </w:pPr>
      <w:rPr>
        <w:rFonts w:ascii="Wingdings" w:hAnsi="Wingdings" w:hint="default"/>
      </w:rPr>
    </w:lvl>
    <w:lvl w:ilvl="8" w:tplc="3B4AE6B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5B016CD"/>
    <w:multiLevelType w:val="hybridMultilevel"/>
    <w:tmpl w:val="C0DA02A6"/>
    <w:lvl w:ilvl="0" w:tplc="041F0009">
      <w:start w:val="1"/>
      <w:numFmt w:val="bullet"/>
      <w:lvlText w:val=""/>
      <w:lvlJc w:val="left"/>
      <w:pPr>
        <w:tabs>
          <w:tab w:val="num" w:pos="720"/>
        </w:tabs>
        <w:ind w:left="720" w:hanging="360"/>
      </w:pPr>
      <w:rPr>
        <w:rFonts w:ascii="Wingdings" w:hAnsi="Wingdings" w:hint="default"/>
      </w:rPr>
    </w:lvl>
    <w:lvl w:ilvl="1" w:tplc="396AFFCE" w:tentative="1">
      <w:start w:val="1"/>
      <w:numFmt w:val="bullet"/>
      <w:lvlText w:val=""/>
      <w:lvlJc w:val="left"/>
      <w:pPr>
        <w:tabs>
          <w:tab w:val="num" w:pos="1440"/>
        </w:tabs>
        <w:ind w:left="1440" w:hanging="360"/>
      </w:pPr>
      <w:rPr>
        <w:rFonts w:ascii="Wingdings" w:hAnsi="Wingdings" w:hint="default"/>
      </w:rPr>
    </w:lvl>
    <w:lvl w:ilvl="2" w:tplc="2A3474A8" w:tentative="1">
      <w:start w:val="1"/>
      <w:numFmt w:val="bullet"/>
      <w:lvlText w:val=""/>
      <w:lvlJc w:val="left"/>
      <w:pPr>
        <w:tabs>
          <w:tab w:val="num" w:pos="2160"/>
        </w:tabs>
        <w:ind w:left="2160" w:hanging="360"/>
      </w:pPr>
      <w:rPr>
        <w:rFonts w:ascii="Wingdings" w:hAnsi="Wingdings" w:hint="default"/>
      </w:rPr>
    </w:lvl>
    <w:lvl w:ilvl="3" w:tplc="EDCC730C" w:tentative="1">
      <w:start w:val="1"/>
      <w:numFmt w:val="bullet"/>
      <w:lvlText w:val=""/>
      <w:lvlJc w:val="left"/>
      <w:pPr>
        <w:tabs>
          <w:tab w:val="num" w:pos="2880"/>
        </w:tabs>
        <w:ind w:left="2880" w:hanging="360"/>
      </w:pPr>
      <w:rPr>
        <w:rFonts w:ascii="Wingdings" w:hAnsi="Wingdings" w:hint="default"/>
      </w:rPr>
    </w:lvl>
    <w:lvl w:ilvl="4" w:tplc="351252E6" w:tentative="1">
      <w:start w:val="1"/>
      <w:numFmt w:val="bullet"/>
      <w:lvlText w:val=""/>
      <w:lvlJc w:val="left"/>
      <w:pPr>
        <w:tabs>
          <w:tab w:val="num" w:pos="3600"/>
        </w:tabs>
        <w:ind w:left="3600" w:hanging="360"/>
      </w:pPr>
      <w:rPr>
        <w:rFonts w:ascii="Wingdings" w:hAnsi="Wingdings" w:hint="default"/>
      </w:rPr>
    </w:lvl>
    <w:lvl w:ilvl="5" w:tplc="B6F67154" w:tentative="1">
      <w:start w:val="1"/>
      <w:numFmt w:val="bullet"/>
      <w:lvlText w:val=""/>
      <w:lvlJc w:val="left"/>
      <w:pPr>
        <w:tabs>
          <w:tab w:val="num" w:pos="4320"/>
        </w:tabs>
        <w:ind w:left="4320" w:hanging="360"/>
      </w:pPr>
      <w:rPr>
        <w:rFonts w:ascii="Wingdings" w:hAnsi="Wingdings" w:hint="default"/>
      </w:rPr>
    </w:lvl>
    <w:lvl w:ilvl="6" w:tplc="349EF9BE" w:tentative="1">
      <w:start w:val="1"/>
      <w:numFmt w:val="bullet"/>
      <w:lvlText w:val=""/>
      <w:lvlJc w:val="left"/>
      <w:pPr>
        <w:tabs>
          <w:tab w:val="num" w:pos="5040"/>
        </w:tabs>
        <w:ind w:left="5040" w:hanging="360"/>
      </w:pPr>
      <w:rPr>
        <w:rFonts w:ascii="Wingdings" w:hAnsi="Wingdings" w:hint="default"/>
      </w:rPr>
    </w:lvl>
    <w:lvl w:ilvl="7" w:tplc="9E0824E6" w:tentative="1">
      <w:start w:val="1"/>
      <w:numFmt w:val="bullet"/>
      <w:lvlText w:val=""/>
      <w:lvlJc w:val="left"/>
      <w:pPr>
        <w:tabs>
          <w:tab w:val="num" w:pos="5760"/>
        </w:tabs>
        <w:ind w:left="5760" w:hanging="360"/>
      </w:pPr>
      <w:rPr>
        <w:rFonts w:ascii="Wingdings" w:hAnsi="Wingdings" w:hint="default"/>
      </w:rPr>
    </w:lvl>
    <w:lvl w:ilvl="8" w:tplc="E8045D2A"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F2F526A"/>
    <w:multiLevelType w:val="hybridMultilevel"/>
    <w:tmpl w:val="04B86A3C"/>
    <w:lvl w:ilvl="0" w:tplc="437A015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30852C6E"/>
    <w:multiLevelType w:val="hybridMultilevel"/>
    <w:tmpl w:val="715C42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31513E1F"/>
    <w:multiLevelType w:val="hybridMultilevel"/>
    <w:tmpl w:val="0002AD5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472E7140"/>
    <w:multiLevelType w:val="hybridMultilevel"/>
    <w:tmpl w:val="D354F7F2"/>
    <w:lvl w:ilvl="0" w:tplc="88C688EE">
      <w:start w:val="1"/>
      <w:numFmt w:val="bullet"/>
      <w:lvlText w:val=""/>
      <w:lvlJc w:val="left"/>
      <w:pPr>
        <w:tabs>
          <w:tab w:val="num" w:pos="720"/>
        </w:tabs>
        <w:ind w:left="720" w:hanging="360"/>
      </w:pPr>
      <w:rPr>
        <w:rFonts w:ascii="Wingdings 3" w:hAnsi="Wingdings 3" w:hint="default"/>
      </w:rPr>
    </w:lvl>
    <w:lvl w:ilvl="1" w:tplc="B614D2C8" w:tentative="1">
      <w:start w:val="1"/>
      <w:numFmt w:val="bullet"/>
      <w:lvlText w:val=""/>
      <w:lvlJc w:val="left"/>
      <w:pPr>
        <w:tabs>
          <w:tab w:val="num" w:pos="1440"/>
        </w:tabs>
        <w:ind w:left="1440" w:hanging="360"/>
      </w:pPr>
      <w:rPr>
        <w:rFonts w:ascii="Wingdings 3" w:hAnsi="Wingdings 3" w:hint="default"/>
      </w:rPr>
    </w:lvl>
    <w:lvl w:ilvl="2" w:tplc="BB704292" w:tentative="1">
      <w:start w:val="1"/>
      <w:numFmt w:val="bullet"/>
      <w:lvlText w:val=""/>
      <w:lvlJc w:val="left"/>
      <w:pPr>
        <w:tabs>
          <w:tab w:val="num" w:pos="2160"/>
        </w:tabs>
        <w:ind w:left="2160" w:hanging="360"/>
      </w:pPr>
      <w:rPr>
        <w:rFonts w:ascii="Wingdings 3" w:hAnsi="Wingdings 3" w:hint="default"/>
      </w:rPr>
    </w:lvl>
    <w:lvl w:ilvl="3" w:tplc="6E02C744" w:tentative="1">
      <w:start w:val="1"/>
      <w:numFmt w:val="bullet"/>
      <w:lvlText w:val=""/>
      <w:lvlJc w:val="left"/>
      <w:pPr>
        <w:tabs>
          <w:tab w:val="num" w:pos="2880"/>
        </w:tabs>
        <w:ind w:left="2880" w:hanging="360"/>
      </w:pPr>
      <w:rPr>
        <w:rFonts w:ascii="Wingdings 3" w:hAnsi="Wingdings 3" w:hint="default"/>
      </w:rPr>
    </w:lvl>
    <w:lvl w:ilvl="4" w:tplc="2A04449E" w:tentative="1">
      <w:start w:val="1"/>
      <w:numFmt w:val="bullet"/>
      <w:lvlText w:val=""/>
      <w:lvlJc w:val="left"/>
      <w:pPr>
        <w:tabs>
          <w:tab w:val="num" w:pos="3600"/>
        </w:tabs>
        <w:ind w:left="3600" w:hanging="360"/>
      </w:pPr>
      <w:rPr>
        <w:rFonts w:ascii="Wingdings 3" w:hAnsi="Wingdings 3" w:hint="default"/>
      </w:rPr>
    </w:lvl>
    <w:lvl w:ilvl="5" w:tplc="E050FC38" w:tentative="1">
      <w:start w:val="1"/>
      <w:numFmt w:val="bullet"/>
      <w:lvlText w:val=""/>
      <w:lvlJc w:val="left"/>
      <w:pPr>
        <w:tabs>
          <w:tab w:val="num" w:pos="4320"/>
        </w:tabs>
        <w:ind w:left="4320" w:hanging="360"/>
      </w:pPr>
      <w:rPr>
        <w:rFonts w:ascii="Wingdings 3" w:hAnsi="Wingdings 3" w:hint="default"/>
      </w:rPr>
    </w:lvl>
    <w:lvl w:ilvl="6" w:tplc="7AB25BCC" w:tentative="1">
      <w:start w:val="1"/>
      <w:numFmt w:val="bullet"/>
      <w:lvlText w:val=""/>
      <w:lvlJc w:val="left"/>
      <w:pPr>
        <w:tabs>
          <w:tab w:val="num" w:pos="5040"/>
        </w:tabs>
        <w:ind w:left="5040" w:hanging="360"/>
      </w:pPr>
      <w:rPr>
        <w:rFonts w:ascii="Wingdings 3" w:hAnsi="Wingdings 3" w:hint="default"/>
      </w:rPr>
    </w:lvl>
    <w:lvl w:ilvl="7" w:tplc="3EE656C4" w:tentative="1">
      <w:start w:val="1"/>
      <w:numFmt w:val="bullet"/>
      <w:lvlText w:val=""/>
      <w:lvlJc w:val="left"/>
      <w:pPr>
        <w:tabs>
          <w:tab w:val="num" w:pos="5760"/>
        </w:tabs>
        <w:ind w:left="5760" w:hanging="360"/>
      </w:pPr>
      <w:rPr>
        <w:rFonts w:ascii="Wingdings 3" w:hAnsi="Wingdings 3" w:hint="default"/>
      </w:rPr>
    </w:lvl>
    <w:lvl w:ilvl="8" w:tplc="3620DA8C" w:tentative="1">
      <w:start w:val="1"/>
      <w:numFmt w:val="bullet"/>
      <w:lvlText w:val=""/>
      <w:lvlJc w:val="left"/>
      <w:pPr>
        <w:tabs>
          <w:tab w:val="num" w:pos="6480"/>
        </w:tabs>
        <w:ind w:left="6480" w:hanging="360"/>
      </w:pPr>
      <w:rPr>
        <w:rFonts w:ascii="Wingdings 3" w:hAnsi="Wingdings 3" w:hint="default"/>
      </w:rPr>
    </w:lvl>
  </w:abstractNum>
  <w:abstractNum w:abstractNumId="11" w15:restartNumberingAfterBreak="0">
    <w:nsid w:val="477514F6"/>
    <w:multiLevelType w:val="hybridMultilevel"/>
    <w:tmpl w:val="A1D03186"/>
    <w:lvl w:ilvl="0" w:tplc="36BA0AC6">
      <w:start w:val="1"/>
      <w:numFmt w:val="bullet"/>
      <w:lvlText w:val=""/>
      <w:lvlJc w:val="left"/>
      <w:pPr>
        <w:tabs>
          <w:tab w:val="num" w:pos="720"/>
        </w:tabs>
        <w:ind w:left="720" w:hanging="360"/>
      </w:pPr>
      <w:rPr>
        <w:rFonts w:ascii="Wingdings" w:hAnsi="Wingdings" w:hint="default"/>
      </w:rPr>
    </w:lvl>
    <w:lvl w:ilvl="1" w:tplc="96221602" w:tentative="1">
      <w:start w:val="1"/>
      <w:numFmt w:val="bullet"/>
      <w:lvlText w:val=""/>
      <w:lvlJc w:val="left"/>
      <w:pPr>
        <w:tabs>
          <w:tab w:val="num" w:pos="1440"/>
        </w:tabs>
        <w:ind w:left="1440" w:hanging="360"/>
      </w:pPr>
      <w:rPr>
        <w:rFonts w:ascii="Wingdings" w:hAnsi="Wingdings" w:hint="default"/>
      </w:rPr>
    </w:lvl>
    <w:lvl w:ilvl="2" w:tplc="C0449ED8" w:tentative="1">
      <w:start w:val="1"/>
      <w:numFmt w:val="bullet"/>
      <w:lvlText w:val=""/>
      <w:lvlJc w:val="left"/>
      <w:pPr>
        <w:tabs>
          <w:tab w:val="num" w:pos="2160"/>
        </w:tabs>
        <w:ind w:left="2160" w:hanging="360"/>
      </w:pPr>
      <w:rPr>
        <w:rFonts w:ascii="Wingdings" w:hAnsi="Wingdings" w:hint="default"/>
      </w:rPr>
    </w:lvl>
    <w:lvl w:ilvl="3" w:tplc="73D08FA4" w:tentative="1">
      <w:start w:val="1"/>
      <w:numFmt w:val="bullet"/>
      <w:lvlText w:val=""/>
      <w:lvlJc w:val="left"/>
      <w:pPr>
        <w:tabs>
          <w:tab w:val="num" w:pos="2880"/>
        </w:tabs>
        <w:ind w:left="2880" w:hanging="360"/>
      </w:pPr>
      <w:rPr>
        <w:rFonts w:ascii="Wingdings" w:hAnsi="Wingdings" w:hint="default"/>
      </w:rPr>
    </w:lvl>
    <w:lvl w:ilvl="4" w:tplc="0F268434" w:tentative="1">
      <w:start w:val="1"/>
      <w:numFmt w:val="bullet"/>
      <w:lvlText w:val=""/>
      <w:lvlJc w:val="left"/>
      <w:pPr>
        <w:tabs>
          <w:tab w:val="num" w:pos="3600"/>
        </w:tabs>
        <w:ind w:left="3600" w:hanging="360"/>
      </w:pPr>
      <w:rPr>
        <w:rFonts w:ascii="Wingdings" w:hAnsi="Wingdings" w:hint="default"/>
      </w:rPr>
    </w:lvl>
    <w:lvl w:ilvl="5" w:tplc="5AD040A0" w:tentative="1">
      <w:start w:val="1"/>
      <w:numFmt w:val="bullet"/>
      <w:lvlText w:val=""/>
      <w:lvlJc w:val="left"/>
      <w:pPr>
        <w:tabs>
          <w:tab w:val="num" w:pos="4320"/>
        </w:tabs>
        <w:ind w:left="4320" w:hanging="360"/>
      </w:pPr>
      <w:rPr>
        <w:rFonts w:ascii="Wingdings" w:hAnsi="Wingdings" w:hint="default"/>
      </w:rPr>
    </w:lvl>
    <w:lvl w:ilvl="6" w:tplc="A644FB50" w:tentative="1">
      <w:start w:val="1"/>
      <w:numFmt w:val="bullet"/>
      <w:lvlText w:val=""/>
      <w:lvlJc w:val="left"/>
      <w:pPr>
        <w:tabs>
          <w:tab w:val="num" w:pos="5040"/>
        </w:tabs>
        <w:ind w:left="5040" w:hanging="360"/>
      </w:pPr>
      <w:rPr>
        <w:rFonts w:ascii="Wingdings" w:hAnsi="Wingdings" w:hint="default"/>
      </w:rPr>
    </w:lvl>
    <w:lvl w:ilvl="7" w:tplc="B406CFF4" w:tentative="1">
      <w:start w:val="1"/>
      <w:numFmt w:val="bullet"/>
      <w:lvlText w:val=""/>
      <w:lvlJc w:val="left"/>
      <w:pPr>
        <w:tabs>
          <w:tab w:val="num" w:pos="5760"/>
        </w:tabs>
        <w:ind w:left="5760" w:hanging="360"/>
      </w:pPr>
      <w:rPr>
        <w:rFonts w:ascii="Wingdings" w:hAnsi="Wingdings" w:hint="default"/>
      </w:rPr>
    </w:lvl>
    <w:lvl w:ilvl="8" w:tplc="60B0A3D2"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9895E22"/>
    <w:multiLevelType w:val="hybridMultilevel"/>
    <w:tmpl w:val="53B601BE"/>
    <w:lvl w:ilvl="0" w:tplc="041F0009">
      <w:start w:val="1"/>
      <w:numFmt w:val="bullet"/>
      <w:lvlText w:val=""/>
      <w:lvlJc w:val="left"/>
      <w:pPr>
        <w:tabs>
          <w:tab w:val="num" w:pos="720"/>
        </w:tabs>
        <w:ind w:left="720" w:hanging="360"/>
      </w:pPr>
      <w:rPr>
        <w:rFonts w:ascii="Wingdings" w:hAnsi="Wingdings" w:hint="default"/>
      </w:rPr>
    </w:lvl>
    <w:lvl w:ilvl="1" w:tplc="9626BFA6" w:tentative="1">
      <w:start w:val="1"/>
      <w:numFmt w:val="bullet"/>
      <w:lvlText w:val=""/>
      <w:lvlJc w:val="left"/>
      <w:pPr>
        <w:tabs>
          <w:tab w:val="num" w:pos="1440"/>
        </w:tabs>
        <w:ind w:left="1440" w:hanging="360"/>
      </w:pPr>
      <w:rPr>
        <w:rFonts w:ascii="Wingdings" w:hAnsi="Wingdings" w:hint="default"/>
      </w:rPr>
    </w:lvl>
    <w:lvl w:ilvl="2" w:tplc="C728C144" w:tentative="1">
      <w:start w:val="1"/>
      <w:numFmt w:val="bullet"/>
      <w:lvlText w:val=""/>
      <w:lvlJc w:val="left"/>
      <w:pPr>
        <w:tabs>
          <w:tab w:val="num" w:pos="2160"/>
        </w:tabs>
        <w:ind w:left="2160" w:hanging="360"/>
      </w:pPr>
      <w:rPr>
        <w:rFonts w:ascii="Wingdings" w:hAnsi="Wingdings" w:hint="default"/>
      </w:rPr>
    </w:lvl>
    <w:lvl w:ilvl="3" w:tplc="DC7AF314" w:tentative="1">
      <w:start w:val="1"/>
      <w:numFmt w:val="bullet"/>
      <w:lvlText w:val=""/>
      <w:lvlJc w:val="left"/>
      <w:pPr>
        <w:tabs>
          <w:tab w:val="num" w:pos="2880"/>
        </w:tabs>
        <w:ind w:left="2880" w:hanging="360"/>
      </w:pPr>
      <w:rPr>
        <w:rFonts w:ascii="Wingdings" w:hAnsi="Wingdings" w:hint="default"/>
      </w:rPr>
    </w:lvl>
    <w:lvl w:ilvl="4" w:tplc="E538233C" w:tentative="1">
      <w:start w:val="1"/>
      <w:numFmt w:val="bullet"/>
      <w:lvlText w:val=""/>
      <w:lvlJc w:val="left"/>
      <w:pPr>
        <w:tabs>
          <w:tab w:val="num" w:pos="3600"/>
        </w:tabs>
        <w:ind w:left="3600" w:hanging="360"/>
      </w:pPr>
      <w:rPr>
        <w:rFonts w:ascii="Wingdings" w:hAnsi="Wingdings" w:hint="default"/>
      </w:rPr>
    </w:lvl>
    <w:lvl w:ilvl="5" w:tplc="157C9DAE" w:tentative="1">
      <w:start w:val="1"/>
      <w:numFmt w:val="bullet"/>
      <w:lvlText w:val=""/>
      <w:lvlJc w:val="left"/>
      <w:pPr>
        <w:tabs>
          <w:tab w:val="num" w:pos="4320"/>
        </w:tabs>
        <w:ind w:left="4320" w:hanging="360"/>
      </w:pPr>
      <w:rPr>
        <w:rFonts w:ascii="Wingdings" w:hAnsi="Wingdings" w:hint="default"/>
      </w:rPr>
    </w:lvl>
    <w:lvl w:ilvl="6" w:tplc="CCE8701E" w:tentative="1">
      <w:start w:val="1"/>
      <w:numFmt w:val="bullet"/>
      <w:lvlText w:val=""/>
      <w:lvlJc w:val="left"/>
      <w:pPr>
        <w:tabs>
          <w:tab w:val="num" w:pos="5040"/>
        </w:tabs>
        <w:ind w:left="5040" w:hanging="360"/>
      </w:pPr>
      <w:rPr>
        <w:rFonts w:ascii="Wingdings" w:hAnsi="Wingdings" w:hint="default"/>
      </w:rPr>
    </w:lvl>
    <w:lvl w:ilvl="7" w:tplc="8D5442DE" w:tentative="1">
      <w:start w:val="1"/>
      <w:numFmt w:val="bullet"/>
      <w:lvlText w:val=""/>
      <w:lvlJc w:val="left"/>
      <w:pPr>
        <w:tabs>
          <w:tab w:val="num" w:pos="5760"/>
        </w:tabs>
        <w:ind w:left="5760" w:hanging="360"/>
      </w:pPr>
      <w:rPr>
        <w:rFonts w:ascii="Wingdings" w:hAnsi="Wingdings" w:hint="default"/>
      </w:rPr>
    </w:lvl>
    <w:lvl w:ilvl="8" w:tplc="A664E586"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A956BB1"/>
    <w:multiLevelType w:val="hybridMultilevel"/>
    <w:tmpl w:val="A1A49D5A"/>
    <w:lvl w:ilvl="0" w:tplc="041F0009">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4" w15:restartNumberingAfterBreak="0">
    <w:nsid w:val="4EF72A61"/>
    <w:multiLevelType w:val="hybridMultilevel"/>
    <w:tmpl w:val="0B5AB7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50760794"/>
    <w:multiLevelType w:val="hybridMultilevel"/>
    <w:tmpl w:val="D4D0B72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6" w15:restartNumberingAfterBreak="0">
    <w:nsid w:val="5C1E3548"/>
    <w:multiLevelType w:val="hybridMultilevel"/>
    <w:tmpl w:val="8AF44478"/>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7" w15:restartNumberingAfterBreak="0">
    <w:nsid w:val="67D77CDE"/>
    <w:multiLevelType w:val="hybridMultilevel"/>
    <w:tmpl w:val="6494E9A0"/>
    <w:lvl w:ilvl="0" w:tplc="041F0009">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8" w15:restartNumberingAfterBreak="0">
    <w:nsid w:val="6DFC26F2"/>
    <w:multiLevelType w:val="hybridMultilevel"/>
    <w:tmpl w:val="B39C0200"/>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9" w15:restartNumberingAfterBreak="0">
    <w:nsid w:val="7A195DBB"/>
    <w:multiLevelType w:val="hybridMultilevel"/>
    <w:tmpl w:val="2CEA91B2"/>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0" w15:restartNumberingAfterBreak="0">
    <w:nsid w:val="7A4E5F24"/>
    <w:multiLevelType w:val="hybridMultilevel"/>
    <w:tmpl w:val="7CAA1D5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1" w15:restartNumberingAfterBreak="0">
    <w:nsid w:val="7CA93FDB"/>
    <w:multiLevelType w:val="hybridMultilevel"/>
    <w:tmpl w:val="D6283842"/>
    <w:lvl w:ilvl="0" w:tplc="D7E2AA6E">
      <w:start w:val="2017"/>
      <w:numFmt w:val="bullet"/>
      <w:lvlText w:val="-"/>
      <w:lvlJc w:val="left"/>
      <w:pPr>
        <w:ind w:left="1428" w:hanging="360"/>
      </w:pPr>
      <w:rPr>
        <w:rFonts w:ascii="Times New Roman" w:eastAsiaTheme="minorHAnsi" w:hAnsi="Times New Roman" w:cs="Times New Roman"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num w:numId="1">
    <w:abstractNumId w:val="9"/>
  </w:num>
  <w:num w:numId="2">
    <w:abstractNumId w:val="7"/>
  </w:num>
  <w:num w:numId="3">
    <w:abstractNumId w:val="13"/>
  </w:num>
  <w:num w:numId="4">
    <w:abstractNumId w:val="10"/>
  </w:num>
  <w:num w:numId="5">
    <w:abstractNumId w:val="3"/>
  </w:num>
  <w:num w:numId="6">
    <w:abstractNumId w:val="11"/>
  </w:num>
  <w:num w:numId="7">
    <w:abstractNumId w:val="12"/>
  </w:num>
  <w:num w:numId="8">
    <w:abstractNumId w:val="6"/>
  </w:num>
  <w:num w:numId="9">
    <w:abstractNumId w:val="5"/>
  </w:num>
  <w:num w:numId="10">
    <w:abstractNumId w:val="21"/>
  </w:num>
  <w:num w:numId="11">
    <w:abstractNumId w:val="17"/>
  </w:num>
  <w:num w:numId="12">
    <w:abstractNumId w:val="18"/>
  </w:num>
  <w:num w:numId="13">
    <w:abstractNumId w:val="16"/>
  </w:num>
  <w:num w:numId="14">
    <w:abstractNumId w:val="2"/>
  </w:num>
  <w:num w:numId="15">
    <w:abstractNumId w:val="8"/>
  </w:num>
  <w:num w:numId="16">
    <w:abstractNumId w:val="15"/>
  </w:num>
  <w:num w:numId="17">
    <w:abstractNumId w:val="14"/>
  </w:num>
  <w:num w:numId="18">
    <w:abstractNumId w:val="20"/>
  </w:num>
  <w:num w:numId="19">
    <w:abstractNumId w:val="1"/>
  </w:num>
  <w:num w:numId="20">
    <w:abstractNumId w:val="19"/>
  </w:num>
  <w:num w:numId="21">
    <w:abstractNumId w:val="0"/>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54D3"/>
    <w:rsid w:val="00000748"/>
    <w:rsid w:val="0000225A"/>
    <w:rsid w:val="00003540"/>
    <w:rsid w:val="0000457D"/>
    <w:rsid w:val="00004662"/>
    <w:rsid w:val="0000492D"/>
    <w:rsid w:val="000057D7"/>
    <w:rsid w:val="0000650D"/>
    <w:rsid w:val="00011AAF"/>
    <w:rsid w:val="000126E5"/>
    <w:rsid w:val="00013052"/>
    <w:rsid w:val="000232BE"/>
    <w:rsid w:val="000233B8"/>
    <w:rsid w:val="00026CF4"/>
    <w:rsid w:val="00027CE5"/>
    <w:rsid w:val="000318AB"/>
    <w:rsid w:val="00032DC3"/>
    <w:rsid w:val="00032F56"/>
    <w:rsid w:val="00033135"/>
    <w:rsid w:val="000334FD"/>
    <w:rsid w:val="0003426A"/>
    <w:rsid w:val="00037A2B"/>
    <w:rsid w:val="00041967"/>
    <w:rsid w:val="0004539E"/>
    <w:rsid w:val="000467F7"/>
    <w:rsid w:val="0005227D"/>
    <w:rsid w:val="00055F2D"/>
    <w:rsid w:val="00057D9B"/>
    <w:rsid w:val="00057DA7"/>
    <w:rsid w:val="000610D6"/>
    <w:rsid w:val="00063B62"/>
    <w:rsid w:val="000655AD"/>
    <w:rsid w:val="00067319"/>
    <w:rsid w:val="00072862"/>
    <w:rsid w:val="00073148"/>
    <w:rsid w:val="00073EA7"/>
    <w:rsid w:val="000741FB"/>
    <w:rsid w:val="00076C16"/>
    <w:rsid w:val="00077D66"/>
    <w:rsid w:val="000800DF"/>
    <w:rsid w:val="00082817"/>
    <w:rsid w:val="00082B97"/>
    <w:rsid w:val="00091C32"/>
    <w:rsid w:val="000A18D3"/>
    <w:rsid w:val="000A537B"/>
    <w:rsid w:val="000A6001"/>
    <w:rsid w:val="000B00E9"/>
    <w:rsid w:val="000B0912"/>
    <w:rsid w:val="000B5CB1"/>
    <w:rsid w:val="000C3A56"/>
    <w:rsid w:val="000C4AB7"/>
    <w:rsid w:val="000C4D83"/>
    <w:rsid w:val="000C58E9"/>
    <w:rsid w:val="000C5FE1"/>
    <w:rsid w:val="000C6F0E"/>
    <w:rsid w:val="000C7041"/>
    <w:rsid w:val="000C7987"/>
    <w:rsid w:val="000D2FFB"/>
    <w:rsid w:val="000D3FAA"/>
    <w:rsid w:val="000D63C3"/>
    <w:rsid w:val="000D64EA"/>
    <w:rsid w:val="000E1BEB"/>
    <w:rsid w:val="000E3846"/>
    <w:rsid w:val="000E508F"/>
    <w:rsid w:val="000E684C"/>
    <w:rsid w:val="000E7514"/>
    <w:rsid w:val="000F0BF0"/>
    <w:rsid w:val="000F7493"/>
    <w:rsid w:val="00100D1A"/>
    <w:rsid w:val="00103909"/>
    <w:rsid w:val="001040E1"/>
    <w:rsid w:val="00105069"/>
    <w:rsid w:val="00106456"/>
    <w:rsid w:val="00111368"/>
    <w:rsid w:val="0011237A"/>
    <w:rsid w:val="00114430"/>
    <w:rsid w:val="00116A26"/>
    <w:rsid w:val="00121EA1"/>
    <w:rsid w:val="0012713D"/>
    <w:rsid w:val="00131662"/>
    <w:rsid w:val="00131A5A"/>
    <w:rsid w:val="001347A4"/>
    <w:rsid w:val="00141024"/>
    <w:rsid w:val="00142E39"/>
    <w:rsid w:val="00143DE6"/>
    <w:rsid w:val="00144E7D"/>
    <w:rsid w:val="00150BEE"/>
    <w:rsid w:val="001524D7"/>
    <w:rsid w:val="001544CC"/>
    <w:rsid w:val="00154773"/>
    <w:rsid w:val="00154928"/>
    <w:rsid w:val="0016535E"/>
    <w:rsid w:val="0016684E"/>
    <w:rsid w:val="00172DC5"/>
    <w:rsid w:val="0017568D"/>
    <w:rsid w:val="0017656F"/>
    <w:rsid w:val="00182280"/>
    <w:rsid w:val="00187E53"/>
    <w:rsid w:val="001909C4"/>
    <w:rsid w:val="0019156C"/>
    <w:rsid w:val="001918A9"/>
    <w:rsid w:val="00191971"/>
    <w:rsid w:val="00191F6B"/>
    <w:rsid w:val="00195A5A"/>
    <w:rsid w:val="001A1875"/>
    <w:rsid w:val="001A23BB"/>
    <w:rsid w:val="001A255D"/>
    <w:rsid w:val="001A5296"/>
    <w:rsid w:val="001A588C"/>
    <w:rsid w:val="001A5A6D"/>
    <w:rsid w:val="001B1F3B"/>
    <w:rsid w:val="001C1D75"/>
    <w:rsid w:val="001C4821"/>
    <w:rsid w:val="001C742A"/>
    <w:rsid w:val="001D4185"/>
    <w:rsid w:val="001D72F4"/>
    <w:rsid w:val="001E287E"/>
    <w:rsid w:val="001E342D"/>
    <w:rsid w:val="001E62C9"/>
    <w:rsid w:val="001E6FA6"/>
    <w:rsid w:val="001F3637"/>
    <w:rsid w:val="001F525A"/>
    <w:rsid w:val="001F581B"/>
    <w:rsid w:val="001F6585"/>
    <w:rsid w:val="001F719A"/>
    <w:rsid w:val="001F73FF"/>
    <w:rsid w:val="00200F58"/>
    <w:rsid w:val="0021094D"/>
    <w:rsid w:val="00212E65"/>
    <w:rsid w:val="00215D46"/>
    <w:rsid w:val="00216AD0"/>
    <w:rsid w:val="00224396"/>
    <w:rsid w:val="00225CCD"/>
    <w:rsid w:val="00226ED1"/>
    <w:rsid w:val="00231A40"/>
    <w:rsid w:val="002379BF"/>
    <w:rsid w:val="00237B9B"/>
    <w:rsid w:val="0024049C"/>
    <w:rsid w:val="00240FBD"/>
    <w:rsid w:val="00241833"/>
    <w:rsid w:val="00244E50"/>
    <w:rsid w:val="00246C92"/>
    <w:rsid w:val="00251CBF"/>
    <w:rsid w:val="002540FA"/>
    <w:rsid w:val="002558F1"/>
    <w:rsid w:val="00260A43"/>
    <w:rsid w:val="002623C2"/>
    <w:rsid w:val="002642E6"/>
    <w:rsid w:val="002646CD"/>
    <w:rsid w:val="0026783A"/>
    <w:rsid w:val="00277765"/>
    <w:rsid w:val="002830EA"/>
    <w:rsid w:val="00283BAC"/>
    <w:rsid w:val="002861A3"/>
    <w:rsid w:val="00286846"/>
    <w:rsid w:val="00287DC1"/>
    <w:rsid w:val="002905AE"/>
    <w:rsid w:val="002941DE"/>
    <w:rsid w:val="00294B7E"/>
    <w:rsid w:val="00296EB6"/>
    <w:rsid w:val="002A26CF"/>
    <w:rsid w:val="002A6363"/>
    <w:rsid w:val="002B023C"/>
    <w:rsid w:val="002B1C07"/>
    <w:rsid w:val="002B4624"/>
    <w:rsid w:val="002B4808"/>
    <w:rsid w:val="002B5B04"/>
    <w:rsid w:val="002C1790"/>
    <w:rsid w:val="002C4EB1"/>
    <w:rsid w:val="002D0712"/>
    <w:rsid w:val="002E0997"/>
    <w:rsid w:val="002E2C20"/>
    <w:rsid w:val="002E2F3B"/>
    <w:rsid w:val="002E3678"/>
    <w:rsid w:val="002E55A1"/>
    <w:rsid w:val="002E6C93"/>
    <w:rsid w:val="002E7DD4"/>
    <w:rsid w:val="002F2292"/>
    <w:rsid w:val="002F4202"/>
    <w:rsid w:val="002F421D"/>
    <w:rsid w:val="002F5735"/>
    <w:rsid w:val="002F5C26"/>
    <w:rsid w:val="002F6D30"/>
    <w:rsid w:val="002F7275"/>
    <w:rsid w:val="003060BA"/>
    <w:rsid w:val="0030675E"/>
    <w:rsid w:val="0031199B"/>
    <w:rsid w:val="00314449"/>
    <w:rsid w:val="00316EB9"/>
    <w:rsid w:val="00320E6A"/>
    <w:rsid w:val="00324AD6"/>
    <w:rsid w:val="00331692"/>
    <w:rsid w:val="00331C26"/>
    <w:rsid w:val="0033440D"/>
    <w:rsid w:val="00337DF9"/>
    <w:rsid w:val="00341613"/>
    <w:rsid w:val="00344066"/>
    <w:rsid w:val="003478CF"/>
    <w:rsid w:val="003545E6"/>
    <w:rsid w:val="003574CE"/>
    <w:rsid w:val="0036482C"/>
    <w:rsid w:val="00365204"/>
    <w:rsid w:val="003712C5"/>
    <w:rsid w:val="003741E2"/>
    <w:rsid w:val="0037453E"/>
    <w:rsid w:val="00376856"/>
    <w:rsid w:val="00377053"/>
    <w:rsid w:val="00380519"/>
    <w:rsid w:val="0038522F"/>
    <w:rsid w:val="003879DA"/>
    <w:rsid w:val="003901E8"/>
    <w:rsid w:val="0039519C"/>
    <w:rsid w:val="003966C0"/>
    <w:rsid w:val="003A44D1"/>
    <w:rsid w:val="003A6D67"/>
    <w:rsid w:val="003A7695"/>
    <w:rsid w:val="003B0189"/>
    <w:rsid w:val="003B32DE"/>
    <w:rsid w:val="003B3AF3"/>
    <w:rsid w:val="003C43AD"/>
    <w:rsid w:val="003C451B"/>
    <w:rsid w:val="003C58D2"/>
    <w:rsid w:val="003C7C4F"/>
    <w:rsid w:val="003D0EA6"/>
    <w:rsid w:val="003D1CFC"/>
    <w:rsid w:val="003D3B41"/>
    <w:rsid w:val="003E3173"/>
    <w:rsid w:val="003E35D7"/>
    <w:rsid w:val="003E518B"/>
    <w:rsid w:val="003E5260"/>
    <w:rsid w:val="003E7E1E"/>
    <w:rsid w:val="003F0FB4"/>
    <w:rsid w:val="003F4B68"/>
    <w:rsid w:val="003F5827"/>
    <w:rsid w:val="003F5FD2"/>
    <w:rsid w:val="003F6F9D"/>
    <w:rsid w:val="00400660"/>
    <w:rsid w:val="00401D79"/>
    <w:rsid w:val="00404C8A"/>
    <w:rsid w:val="004106C9"/>
    <w:rsid w:val="00410E40"/>
    <w:rsid w:val="00412B9C"/>
    <w:rsid w:val="0041484C"/>
    <w:rsid w:val="00416230"/>
    <w:rsid w:val="00421926"/>
    <w:rsid w:val="0042230D"/>
    <w:rsid w:val="00422BA9"/>
    <w:rsid w:val="00426F74"/>
    <w:rsid w:val="00433918"/>
    <w:rsid w:val="00433B24"/>
    <w:rsid w:val="0043438F"/>
    <w:rsid w:val="004452C5"/>
    <w:rsid w:val="00445F0F"/>
    <w:rsid w:val="0044755C"/>
    <w:rsid w:val="00453615"/>
    <w:rsid w:val="00456D81"/>
    <w:rsid w:val="00457ACF"/>
    <w:rsid w:val="00460266"/>
    <w:rsid w:val="004666A1"/>
    <w:rsid w:val="00466DDF"/>
    <w:rsid w:val="00467D1C"/>
    <w:rsid w:val="0047276C"/>
    <w:rsid w:val="00473EDF"/>
    <w:rsid w:val="00476014"/>
    <w:rsid w:val="0048087B"/>
    <w:rsid w:val="00481B6A"/>
    <w:rsid w:val="00481D78"/>
    <w:rsid w:val="004845ED"/>
    <w:rsid w:val="00484711"/>
    <w:rsid w:val="00485D24"/>
    <w:rsid w:val="00486E95"/>
    <w:rsid w:val="00490189"/>
    <w:rsid w:val="00497B41"/>
    <w:rsid w:val="004A07D6"/>
    <w:rsid w:val="004A3494"/>
    <w:rsid w:val="004A40F9"/>
    <w:rsid w:val="004A51F4"/>
    <w:rsid w:val="004B1040"/>
    <w:rsid w:val="004B10C7"/>
    <w:rsid w:val="004B57E5"/>
    <w:rsid w:val="004C0A4A"/>
    <w:rsid w:val="004C3005"/>
    <w:rsid w:val="004D7647"/>
    <w:rsid w:val="004E24E0"/>
    <w:rsid w:val="004E4BB5"/>
    <w:rsid w:val="004E629F"/>
    <w:rsid w:val="004E72E6"/>
    <w:rsid w:val="004F0C7E"/>
    <w:rsid w:val="004F1C08"/>
    <w:rsid w:val="004F3985"/>
    <w:rsid w:val="004F3D3C"/>
    <w:rsid w:val="004F680E"/>
    <w:rsid w:val="004F6B23"/>
    <w:rsid w:val="00502BDB"/>
    <w:rsid w:val="00504EF0"/>
    <w:rsid w:val="005067F2"/>
    <w:rsid w:val="005072C3"/>
    <w:rsid w:val="00510A1D"/>
    <w:rsid w:val="00514F5B"/>
    <w:rsid w:val="00522007"/>
    <w:rsid w:val="005252CF"/>
    <w:rsid w:val="005275C4"/>
    <w:rsid w:val="00532108"/>
    <w:rsid w:val="00554CCC"/>
    <w:rsid w:val="005550B3"/>
    <w:rsid w:val="00556545"/>
    <w:rsid w:val="00557C29"/>
    <w:rsid w:val="0056008E"/>
    <w:rsid w:val="0056010E"/>
    <w:rsid w:val="0056699D"/>
    <w:rsid w:val="00570A0B"/>
    <w:rsid w:val="00571564"/>
    <w:rsid w:val="00573F1C"/>
    <w:rsid w:val="005749B1"/>
    <w:rsid w:val="005753D3"/>
    <w:rsid w:val="00575A7C"/>
    <w:rsid w:val="00577049"/>
    <w:rsid w:val="00584FC0"/>
    <w:rsid w:val="0059296C"/>
    <w:rsid w:val="00593750"/>
    <w:rsid w:val="00594BBB"/>
    <w:rsid w:val="00597B24"/>
    <w:rsid w:val="005A1A12"/>
    <w:rsid w:val="005A7608"/>
    <w:rsid w:val="005B7052"/>
    <w:rsid w:val="005C2466"/>
    <w:rsid w:val="005C7794"/>
    <w:rsid w:val="005E01EA"/>
    <w:rsid w:val="005E1563"/>
    <w:rsid w:val="005E7DE3"/>
    <w:rsid w:val="005F1F68"/>
    <w:rsid w:val="005F25A5"/>
    <w:rsid w:val="005F4FBF"/>
    <w:rsid w:val="005F58CC"/>
    <w:rsid w:val="005F73EB"/>
    <w:rsid w:val="005F7BBA"/>
    <w:rsid w:val="006017FB"/>
    <w:rsid w:val="0060291F"/>
    <w:rsid w:val="0061184A"/>
    <w:rsid w:val="0061202D"/>
    <w:rsid w:val="00612F6A"/>
    <w:rsid w:val="00613761"/>
    <w:rsid w:val="006143BD"/>
    <w:rsid w:val="00614DFF"/>
    <w:rsid w:val="00620168"/>
    <w:rsid w:val="00620F46"/>
    <w:rsid w:val="006238D7"/>
    <w:rsid w:val="00625148"/>
    <w:rsid w:val="006256F3"/>
    <w:rsid w:val="006376BA"/>
    <w:rsid w:val="00642968"/>
    <w:rsid w:val="006430E3"/>
    <w:rsid w:val="00643EC2"/>
    <w:rsid w:val="006452EB"/>
    <w:rsid w:val="00645E03"/>
    <w:rsid w:val="00646F83"/>
    <w:rsid w:val="00647CE4"/>
    <w:rsid w:val="00653328"/>
    <w:rsid w:val="006629AF"/>
    <w:rsid w:val="00663EFF"/>
    <w:rsid w:val="00664A64"/>
    <w:rsid w:val="006704A1"/>
    <w:rsid w:val="0067145E"/>
    <w:rsid w:val="00672044"/>
    <w:rsid w:val="0067339A"/>
    <w:rsid w:val="00676FCE"/>
    <w:rsid w:val="006817E0"/>
    <w:rsid w:val="006817E7"/>
    <w:rsid w:val="00681CC2"/>
    <w:rsid w:val="00683307"/>
    <w:rsid w:val="00684AAF"/>
    <w:rsid w:val="00684C3B"/>
    <w:rsid w:val="00686454"/>
    <w:rsid w:val="00686F34"/>
    <w:rsid w:val="00691401"/>
    <w:rsid w:val="00692B56"/>
    <w:rsid w:val="006965FB"/>
    <w:rsid w:val="00696770"/>
    <w:rsid w:val="0069758E"/>
    <w:rsid w:val="006A18F4"/>
    <w:rsid w:val="006A2B95"/>
    <w:rsid w:val="006A522E"/>
    <w:rsid w:val="006A680F"/>
    <w:rsid w:val="006B1F75"/>
    <w:rsid w:val="006B51FA"/>
    <w:rsid w:val="006C1126"/>
    <w:rsid w:val="006C26BF"/>
    <w:rsid w:val="006C576C"/>
    <w:rsid w:val="006D0B3E"/>
    <w:rsid w:val="006D7FFB"/>
    <w:rsid w:val="006E176A"/>
    <w:rsid w:val="006E4828"/>
    <w:rsid w:val="006E669F"/>
    <w:rsid w:val="006F66B5"/>
    <w:rsid w:val="00702CC8"/>
    <w:rsid w:val="007071D2"/>
    <w:rsid w:val="007076FF"/>
    <w:rsid w:val="007114E4"/>
    <w:rsid w:val="00715FEC"/>
    <w:rsid w:val="00722DB1"/>
    <w:rsid w:val="00723292"/>
    <w:rsid w:val="00726A08"/>
    <w:rsid w:val="007279A1"/>
    <w:rsid w:val="00730B6A"/>
    <w:rsid w:val="007315A2"/>
    <w:rsid w:val="00733C2E"/>
    <w:rsid w:val="007418A6"/>
    <w:rsid w:val="00752EDB"/>
    <w:rsid w:val="00754AA8"/>
    <w:rsid w:val="00755365"/>
    <w:rsid w:val="007574E5"/>
    <w:rsid w:val="00760950"/>
    <w:rsid w:val="0076147C"/>
    <w:rsid w:val="00762250"/>
    <w:rsid w:val="0076646A"/>
    <w:rsid w:val="007707A1"/>
    <w:rsid w:val="00772FD4"/>
    <w:rsid w:val="00773BAD"/>
    <w:rsid w:val="00775BAA"/>
    <w:rsid w:val="007806F3"/>
    <w:rsid w:val="007816E8"/>
    <w:rsid w:val="007922B6"/>
    <w:rsid w:val="00795817"/>
    <w:rsid w:val="007A320E"/>
    <w:rsid w:val="007A40A3"/>
    <w:rsid w:val="007B18DB"/>
    <w:rsid w:val="007B1A6C"/>
    <w:rsid w:val="007B23B9"/>
    <w:rsid w:val="007B56D2"/>
    <w:rsid w:val="007B6344"/>
    <w:rsid w:val="007C157C"/>
    <w:rsid w:val="007C39F4"/>
    <w:rsid w:val="007C7112"/>
    <w:rsid w:val="007D1258"/>
    <w:rsid w:val="007D50D1"/>
    <w:rsid w:val="007E3CDC"/>
    <w:rsid w:val="007E3D63"/>
    <w:rsid w:val="007E4E80"/>
    <w:rsid w:val="007E55C3"/>
    <w:rsid w:val="007F3A0B"/>
    <w:rsid w:val="0080406E"/>
    <w:rsid w:val="00804214"/>
    <w:rsid w:val="00804328"/>
    <w:rsid w:val="00812B4F"/>
    <w:rsid w:val="00813C7C"/>
    <w:rsid w:val="0082300A"/>
    <w:rsid w:val="008321E0"/>
    <w:rsid w:val="0083412F"/>
    <w:rsid w:val="0083669E"/>
    <w:rsid w:val="00837790"/>
    <w:rsid w:val="00841628"/>
    <w:rsid w:val="00843FFE"/>
    <w:rsid w:val="00850452"/>
    <w:rsid w:val="00850AC2"/>
    <w:rsid w:val="008520ED"/>
    <w:rsid w:val="00856208"/>
    <w:rsid w:val="00865A02"/>
    <w:rsid w:val="00866EF1"/>
    <w:rsid w:val="008671C6"/>
    <w:rsid w:val="00872EE0"/>
    <w:rsid w:val="00874B9D"/>
    <w:rsid w:val="00874D6B"/>
    <w:rsid w:val="00880362"/>
    <w:rsid w:val="00885148"/>
    <w:rsid w:val="008856E6"/>
    <w:rsid w:val="008906A2"/>
    <w:rsid w:val="0089552A"/>
    <w:rsid w:val="00897D44"/>
    <w:rsid w:val="008A5726"/>
    <w:rsid w:val="008A585F"/>
    <w:rsid w:val="008A6CC5"/>
    <w:rsid w:val="008B074F"/>
    <w:rsid w:val="008B3FA3"/>
    <w:rsid w:val="008C10F6"/>
    <w:rsid w:val="008C12F6"/>
    <w:rsid w:val="008C1C45"/>
    <w:rsid w:val="008C2C9A"/>
    <w:rsid w:val="008C2D2F"/>
    <w:rsid w:val="008D034D"/>
    <w:rsid w:val="008D434C"/>
    <w:rsid w:val="008D4A47"/>
    <w:rsid w:val="008D764B"/>
    <w:rsid w:val="008E0679"/>
    <w:rsid w:val="008E30EB"/>
    <w:rsid w:val="008E3557"/>
    <w:rsid w:val="008E7487"/>
    <w:rsid w:val="008F4170"/>
    <w:rsid w:val="008F55D1"/>
    <w:rsid w:val="008F6296"/>
    <w:rsid w:val="008F7983"/>
    <w:rsid w:val="00901DF0"/>
    <w:rsid w:val="009050DD"/>
    <w:rsid w:val="009075B1"/>
    <w:rsid w:val="0091405F"/>
    <w:rsid w:val="00915BD6"/>
    <w:rsid w:val="00916E36"/>
    <w:rsid w:val="00917B3E"/>
    <w:rsid w:val="00921DE1"/>
    <w:rsid w:val="009221A3"/>
    <w:rsid w:val="0092584E"/>
    <w:rsid w:val="009261CC"/>
    <w:rsid w:val="0092693C"/>
    <w:rsid w:val="00927FB2"/>
    <w:rsid w:val="00930C8B"/>
    <w:rsid w:val="00932031"/>
    <w:rsid w:val="0093392F"/>
    <w:rsid w:val="00934961"/>
    <w:rsid w:val="00934D48"/>
    <w:rsid w:val="0093722B"/>
    <w:rsid w:val="009433D1"/>
    <w:rsid w:val="00946932"/>
    <w:rsid w:val="00950890"/>
    <w:rsid w:val="00957C85"/>
    <w:rsid w:val="0096170F"/>
    <w:rsid w:val="00964E37"/>
    <w:rsid w:val="0096503F"/>
    <w:rsid w:val="00965996"/>
    <w:rsid w:val="0096703B"/>
    <w:rsid w:val="00967DA4"/>
    <w:rsid w:val="0097425F"/>
    <w:rsid w:val="0097727A"/>
    <w:rsid w:val="00984993"/>
    <w:rsid w:val="0098598F"/>
    <w:rsid w:val="00986BBD"/>
    <w:rsid w:val="00991F7E"/>
    <w:rsid w:val="0099238A"/>
    <w:rsid w:val="009B0977"/>
    <w:rsid w:val="009B54D3"/>
    <w:rsid w:val="009C0B55"/>
    <w:rsid w:val="009C0DDE"/>
    <w:rsid w:val="009C4C43"/>
    <w:rsid w:val="009C4F4F"/>
    <w:rsid w:val="009C537A"/>
    <w:rsid w:val="009D1759"/>
    <w:rsid w:val="009D2F1A"/>
    <w:rsid w:val="009D2F71"/>
    <w:rsid w:val="009D3300"/>
    <w:rsid w:val="009D3BE4"/>
    <w:rsid w:val="009D41D9"/>
    <w:rsid w:val="009D6419"/>
    <w:rsid w:val="009D72D3"/>
    <w:rsid w:val="009D7D39"/>
    <w:rsid w:val="009E0052"/>
    <w:rsid w:val="009E1A24"/>
    <w:rsid w:val="009E3C00"/>
    <w:rsid w:val="009E3C21"/>
    <w:rsid w:val="009E77C0"/>
    <w:rsid w:val="009F0612"/>
    <w:rsid w:val="009F4293"/>
    <w:rsid w:val="009F544D"/>
    <w:rsid w:val="009F5E84"/>
    <w:rsid w:val="009F629C"/>
    <w:rsid w:val="00A0110A"/>
    <w:rsid w:val="00A012D1"/>
    <w:rsid w:val="00A05206"/>
    <w:rsid w:val="00A057B8"/>
    <w:rsid w:val="00A0640E"/>
    <w:rsid w:val="00A1573E"/>
    <w:rsid w:val="00A158D3"/>
    <w:rsid w:val="00A17B55"/>
    <w:rsid w:val="00A22909"/>
    <w:rsid w:val="00A27C57"/>
    <w:rsid w:val="00A3597E"/>
    <w:rsid w:val="00A3671B"/>
    <w:rsid w:val="00A37DC7"/>
    <w:rsid w:val="00A407AD"/>
    <w:rsid w:val="00A423A4"/>
    <w:rsid w:val="00A50081"/>
    <w:rsid w:val="00A54B18"/>
    <w:rsid w:val="00A569AA"/>
    <w:rsid w:val="00A601A8"/>
    <w:rsid w:val="00A62D96"/>
    <w:rsid w:val="00A653DE"/>
    <w:rsid w:val="00A6541B"/>
    <w:rsid w:val="00A6560A"/>
    <w:rsid w:val="00A6706B"/>
    <w:rsid w:val="00A83CBB"/>
    <w:rsid w:val="00A86554"/>
    <w:rsid w:val="00A870D5"/>
    <w:rsid w:val="00A97799"/>
    <w:rsid w:val="00AA0ED8"/>
    <w:rsid w:val="00AA21E5"/>
    <w:rsid w:val="00AA64D8"/>
    <w:rsid w:val="00AA6AD1"/>
    <w:rsid w:val="00AB5A45"/>
    <w:rsid w:val="00AC18F4"/>
    <w:rsid w:val="00AC6FE5"/>
    <w:rsid w:val="00AC70B6"/>
    <w:rsid w:val="00AD23A0"/>
    <w:rsid w:val="00AD3465"/>
    <w:rsid w:val="00AE5F53"/>
    <w:rsid w:val="00AE6185"/>
    <w:rsid w:val="00AE6864"/>
    <w:rsid w:val="00AE7D9E"/>
    <w:rsid w:val="00AF25A8"/>
    <w:rsid w:val="00B021BC"/>
    <w:rsid w:val="00B03294"/>
    <w:rsid w:val="00B07628"/>
    <w:rsid w:val="00B120BF"/>
    <w:rsid w:val="00B12DB0"/>
    <w:rsid w:val="00B1452F"/>
    <w:rsid w:val="00B16A9D"/>
    <w:rsid w:val="00B26E97"/>
    <w:rsid w:val="00B323CD"/>
    <w:rsid w:val="00B33C8B"/>
    <w:rsid w:val="00B40732"/>
    <w:rsid w:val="00B41ED2"/>
    <w:rsid w:val="00B42F71"/>
    <w:rsid w:val="00B43A0F"/>
    <w:rsid w:val="00B5162B"/>
    <w:rsid w:val="00B55396"/>
    <w:rsid w:val="00B629C9"/>
    <w:rsid w:val="00B6398A"/>
    <w:rsid w:val="00B71877"/>
    <w:rsid w:val="00B71F2F"/>
    <w:rsid w:val="00B74ECC"/>
    <w:rsid w:val="00B82F70"/>
    <w:rsid w:val="00B832CB"/>
    <w:rsid w:val="00B8427A"/>
    <w:rsid w:val="00B85F58"/>
    <w:rsid w:val="00B868FA"/>
    <w:rsid w:val="00B90ADB"/>
    <w:rsid w:val="00B9440D"/>
    <w:rsid w:val="00BB6932"/>
    <w:rsid w:val="00BC2345"/>
    <w:rsid w:val="00BC5B23"/>
    <w:rsid w:val="00BD28E0"/>
    <w:rsid w:val="00BD2A2A"/>
    <w:rsid w:val="00BD453C"/>
    <w:rsid w:val="00BD4A1E"/>
    <w:rsid w:val="00BE0CC2"/>
    <w:rsid w:val="00BE5664"/>
    <w:rsid w:val="00BF7016"/>
    <w:rsid w:val="00C0090F"/>
    <w:rsid w:val="00C03D29"/>
    <w:rsid w:val="00C043C8"/>
    <w:rsid w:val="00C04AA3"/>
    <w:rsid w:val="00C11DD0"/>
    <w:rsid w:val="00C1311C"/>
    <w:rsid w:val="00C158C9"/>
    <w:rsid w:val="00C15D3C"/>
    <w:rsid w:val="00C200A2"/>
    <w:rsid w:val="00C22703"/>
    <w:rsid w:val="00C23074"/>
    <w:rsid w:val="00C23D20"/>
    <w:rsid w:val="00C265D7"/>
    <w:rsid w:val="00C26E6D"/>
    <w:rsid w:val="00C31FEE"/>
    <w:rsid w:val="00C357BE"/>
    <w:rsid w:val="00C44545"/>
    <w:rsid w:val="00C51A90"/>
    <w:rsid w:val="00C555EC"/>
    <w:rsid w:val="00C55E55"/>
    <w:rsid w:val="00C606F0"/>
    <w:rsid w:val="00C61366"/>
    <w:rsid w:val="00C63EC0"/>
    <w:rsid w:val="00C65840"/>
    <w:rsid w:val="00C66C1F"/>
    <w:rsid w:val="00C67B41"/>
    <w:rsid w:val="00C717C5"/>
    <w:rsid w:val="00C73BD6"/>
    <w:rsid w:val="00C74CF3"/>
    <w:rsid w:val="00C81075"/>
    <w:rsid w:val="00C81BB9"/>
    <w:rsid w:val="00C81F39"/>
    <w:rsid w:val="00C833DA"/>
    <w:rsid w:val="00C9027D"/>
    <w:rsid w:val="00C9095D"/>
    <w:rsid w:val="00C90B3B"/>
    <w:rsid w:val="00CA362F"/>
    <w:rsid w:val="00CB2C7E"/>
    <w:rsid w:val="00CB612B"/>
    <w:rsid w:val="00CB7386"/>
    <w:rsid w:val="00CC0F1C"/>
    <w:rsid w:val="00CC1F33"/>
    <w:rsid w:val="00CC3832"/>
    <w:rsid w:val="00CC51AB"/>
    <w:rsid w:val="00CC754D"/>
    <w:rsid w:val="00CD0197"/>
    <w:rsid w:val="00CD43B1"/>
    <w:rsid w:val="00CD6952"/>
    <w:rsid w:val="00CD6BDA"/>
    <w:rsid w:val="00CD7941"/>
    <w:rsid w:val="00CE00CD"/>
    <w:rsid w:val="00CE2E86"/>
    <w:rsid w:val="00CE573E"/>
    <w:rsid w:val="00CF242B"/>
    <w:rsid w:val="00CF64EB"/>
    <w:rsid w:val="00D0342C"/>
    <w:rsid w:val="00D10225"/>
    <w:rsid w:val="00D10A53"/>
    <w:rsid w:val="00D13C16"/>
    <w:rsid w:val="00D16F31"/>
    <w:rsid w:val="00D22335"/>
    <w:rsid w:val="00D24DDD"/>
    <w:rsid w:val="00D3385F"/>
    <w:rsid w:val="00D34577"/>
    <w:rsid w:val="00D35728"/>
    <w:rsid w:val="00D43813"/>
    <w:rsid w:val="00D51FE3"/>
    <w:rsid w:val="00D52B7C"/>
    <w:rsid w:val="00D5302C"/>
    <w:rsid w:val="00D5588D"/>
    <w:rsid w:val="00D5745B"/>
    <w:rsid w:val="00D64CD8"/>
    <w:rsid w:val="00D6509E"/>
    <w:rsid w:val="00D65E4F"/>
    <w:rsid w:val="00D66044"/>
    <w:rsid w:val="00D71552"/>
    <w:rsid w:val="00D72231"/>
    <w:rsid w:val="00D729F1"/>
    <w:rsid w:val="00D73734"/>
    <w:rsid w:val="00D764F1"/>
    <w:rsid w:val="00D83B38"/>
    <w:rsid w:val="00D90C6E"/>
    <w:rsid w:val="00D91583"/>
    <w:rsid w:val="00D93E51"/>
    <w:rsid w:val="00D96735"/>
    <w:rsid w:val="00DA0C58"/>
    <w:rsid w:val="00DA252A"/>
    <w:rsid w:val="00DA2CB5"/>
    <w:rsid w:val="00DA45E5"/>
    <w:rsid w:val="00DB292F"/>
    <w:rsid w:val="00DB3B42"/>
    <w:rsid w:val="00DB3E15"/>
    <w:rsid w:val="00DB566E"/>
    <w:rsid w:val="00DB57D7"/>
    <w:rsid w:val="00DB656E"/>
    <w:rsid w:val="00DB6E16"/>
    <w:rsid w:val="00DB7D91"/>
    <w:rsid w:val="00DC3DFA"/>
    <w:rsid w:val="00DC44A8"/>
    <w:rsid w:val="00DC4A01"/>
    <w:rsid w:val="00DD041C"/>
    <w:rsid w:val="00DD674F"/>
    <w:rsid w:val="00DD6DE7"/>
    <w:rsid w:val="00DE5E4E"/>
    <w:rsid w:val="00DE69E3"/>
    <w:rsid w:val="00DF4F79"/>
    <w:rsid w:val="00DF5149"/>
    <w:rsid w:val="00DF5BB2"/>
    <w:rsid w:val="00E06321"/>
    <w:rsid w:val="00E068E8"/>
    <w:rsid w:val="00E12BC0"/>
    <w:rsid w:val="00E12F92"/>
    <w:rsid w:val="00E16E56"/>
    <w:rsid w:val="00E216EA"/>
    <w:rsid w:val="00E23FBD"/>
    <w:rsid w:val="00E31FB3"/>
    <w:rsid w:val="00E34BBB"/>
    <w:rsid w:val="00E3616E"/>
    <w:rsid w:val="00E42972"/>
    <w:rsid w:val="00E44F61"/>
    <w:rsid w:val="00E46BAE"/>
    <w:rsid w:val="00E51430"/>
    <w:rsid w:val="00E5507E"/>
    <w:rsid w:val="00E60019"/>
    <w:rsid w:val="00E61194"/>
    <w:rsid w:val="00E6183C"/>
    <w:rsid w:val="00E628B9"/>
    <w:rsid w:val="00E65DF4"/>
    <w:rsid w:val="00E7142A"/>
    <w:rsid w:val="00E71E0E"/>
    <w:rsid w:val="00E72756"/>
    <w:rsid w:val="00E74632"/>
    <w:rsid w:val="00E74D5E"/>
    <w:rsid w:val="00E82AEA"/>
    <w:rsid w:val="00E872BA"/>
    <w:rsid w:val="00E929D6"/>
    <w:rsid w:val="00EA015F"/>
    <w:rsid w:val="00EA1987"/>
    <w:rsid w:val="00EA6D15"/>
    <w:rsid w:val="00EB043B"/>
    <w:rsid w:val="00EB1D51"/>
    <w:rsid w:val="00EB2208"/>
    <w:rsid w:val="00EB6D46"/>
    <w:rsid w:val="00EC2AE4"/>
    <w:rsid w:val="00EC2B14"/>
    <w:rsid w:val="00EC479B"/>
    <w:rsid w:val="00EC71DF"/>
    <w:rsid w:val="00ED2B31"/>
    <w:rsid w:val="00ED5E1A"/>
    <w:rsid w:val="00ED623B"/>
    <w:rsid w:val="00ED64C3"/>
    <w:rsid w:val="00ED741D"/>
    <w:rsid w:val="00EF01DE"/>
    <w:rsid w:val="00EF036F"/>
    <w:rsid w:val="00EF0E23"/>
    <w:rsid w:val="00EF140C"/>
    <w:rsid w:val="00EF152A"/>
    <w:rsid w:val="00EF4708"/>
    <w:rsid w:val="00EF483F"/>
    <w:rsid w:val="00EF7B0C"/>
    <w:rsid w:val="00EF7B10"/>
    <w:rsid w:val="00EF7E8D"/>
    <w:rsid w:val="00F00169"/>
    <w:rsid w:val="00F00D7E"/>
    <w:rsid w:val="00F00EC2"/>
    <w:rsid w:val="00F00EC7"/>
    <w:rsid w:val="00F01EF1"/>
    <w:rsid w:val="00F027CC"/>
    <w:rsid w:val="00F03638"/>
    <w:rsid w:val="00F06B51"/>
    <w:rsid w:val="00F077D3"/>
    <w:rsid w:val="00F12D51"/>
    <w:rsid w:val="00F17278"/>
    <w:rsid w:val="00F17F22"/>
    <w:rsid w:val="00F20F14"/>
    <w:rsid w:val="00F2135C"/>
    <w:rsid w:val="00F22701"/>
    <w:rsid w:val="00F2409C"/>
    <w:rsid w:val="00F26813"/>
    <w:rsid w:val="00F35889"/>
    <w:rsid w:val="00F35AA6"/>
    <w:rsid w:val="00F515CF"/>
    <w:rsid w:val="00F5208A"/>
    <w:rsid w:val="00F52693"/>
    <w:rsid w:val="00F52CDD"/>
    <w:rsid w:val="00F5611F"/>
    <w:rsid w:val="00F57783"/>
    <w:rsid w:val="00F60512"/>
    <w:rsid w:val="00F60D9C"/>
    <w:rsid w:val="00F629F9"/>
    <w:rsid w:val="00F634F6"/>
    <w:rsid w:val="00F6382E"/>
    <w:rsid w:val="00F64251"/>
    <w:rsid w:val="00F643E7"/>
    <w:rsid w:val="00F703A6"/>
    <w:rsid w:val="00F730EB"/>
    <w:rsid w:val="00F76130"/>
    <w:rsid w:val="00F76150"/>
    <w:rsid w:val="00F8003C"/>
    <w:rsid w:val="00F8369B"/>
    <w:rsid w:val="00F9646D"/>
    <w:rsid w:val="00FA2BB0"/>
    <w:rsid w:val="00FA3254"/>
    <w:rsid w:val="00FA7278"/>
    <w:rsid w:val="00FB52B8"/>
    <w:rsid w:val="00FB5876"/>
    <w:rsid w:val="00FC6EAD"/>
    <w:rsid w:val="00FD3747"/>
    <w:rsid w:val="00FD61EB"/>
    <w:rsid w:val="00FE4057"/>
    <w:rsid w:val="00FF0104"/>
    <w:rsid w:val="00FF125E"/>
    <w:rsid w:val="00FF2ED7"/>
    <w:rsid w:val="00FF6DC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25A7B2"/>
  <w15:chartTrackingRefBased/>
  <w15:docId w15:val="{75AC4898-9B6F-4E61-B2B6-033DD691A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Balk1">
    <w:name w:val="heading 1"/>
    <w:basedOn w:val="Normal"/>
    <w:next w:val="Normal"/>
    <w:link w:val="Balk1Char"/>
    <w:uiPriority w:val="9"/>
    <w:qFormat/>
    <w:rsid w:val="00C81F3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BE0CC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unhideWhenUsed/>
    <w:qFormat/>
    <w:rsid w:val="00BE0CC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81F39"/>
    <w:rPr>
      <w:rFonts w:asciiTheme="majorHAnsi" w:eastAsiaTheme="majorEastAsia" w:hAnsiTheme="majorHAnsi" w:cstheme="majorBidi"/>
      <w:color w:val="2E74B5" w:themeColor="accent1" w:themeShade="BF"/>
      <w:sz w:val="32"/>
      <w:szCs w:val="32"/>
    </w:rPr>
  </w:style>
  <w:style w:type="character" w:customStyle="1" w:styleId="Balk2Char">
    <w:name w:val="Başlık 2 Char"/>
    <w:basedOn w:val="VarsaylanParagrafYazTipi"/>
    <w:link w:val="Balk2"/>
    <w:uiPriority w:val="9"/>
    <w:rsid w:val="00BE0CC2"/>
    <w:rPr>
      <w:rFonts w:asciiTheme="majorHAnsi" w:eastAsiaTheme="majorEastAsia" w:hAnsiTheme="majorHAnsi" w:cstheme="majorBidi"/>
      <w:color w:val="2E74B5" w:themeColor="accent1" w:themeShade="BF"/>
      <w:sz w:val="26"/>
      <w:szCs w:val="26"/>
    </w:rPr>
  </w:style>
  <w:style w:type="character" w:customStyle="1" w:styleId="Balk3Char">
    <w:name w:val="Başlık 3 Char"/>
    <w:basedOn w:val="VarsaylanParagrafYazTipi"/>
    <w:link w:val="Balk3"/>
    <w:uiPriority w:val="9"/>
    <w:rsid w:val="00BE0CC2"/>
    <w:rPr>
      <w:rFonts w:asciiTheme="majorHAnsi" w:eastAsiaTheme="majorEastAsia" w:hAnsiTheme="majorHAnsi" w:cstheme="majorBidi"/>
      <w:color w:val="1F4D78" w:themeColor="accent1" w:themeShade="7F"/>
      <w:sz w:val="24"/>
      <w:szCs w:val="24"/>
    </w:rPr>
  </w:style>
  <w:style w:type="paragraph" w:styleId="AralkYok">
    <w:name w:val="No Spacing"/>
    <w:link w:val="AralkYokChar"/>
    <w:uiPriority w:val="1"/>
    <w:qFormat/>
    <w:rsid w:val="009B54D3"/>
    <w:pPr>
      <w:spacing w:after="0" w:line="240" w:lineRule="auto"/>
    </w:pPr>
    <w:rPr>
      <w:rFonts w:eastAsiaTheme="minorEastAsia"/>
    </w:rPr>
  </w:style>
  <w:style w:type="character" w:customStyle="1" w:styleId="AralkYokChar">
    <w:name w:val="Aralık Yok Char"/>
    <w:basedOn w:val="VarsaylanParagrafYazTipi"/>
    <w:link w:val="AralkYok"/>
    <w:uiPriority w:val="1"/>
    <w:rsid w:val="009B54D3"/>
    <w:rPr>
      <w:rFonts w:eastAsiaTheme="minorEastAsia"/>
    </w:rPr>
  </w:style>
  <w:style w:type="paragraph" w:styleId="ListeParagraf">
    <w:name w:val="List Paragraph"/>
    <w:basedOn w:val="Normal"/>
    <w:uiPriority w:val="34"/>
    <w:qFormat/>
    <w:rsid w:val="009B54D3"/>
    <w:pPr>
      <w:spacing w:after="200" w:line="276" w:lineRule="auto"/>
      <w:ind w:left="720"/>
      <w:contextualSpacing/>
    </w:pPr>
  </w:style>
  <w:style w:type="paragraph" w:styleId="T1">
    <w:name w:val="toc 1"/>
    <w:basedOn w:val="Normal"/>
    <w:next w:val="Normal"/>
    <w:autoRedefine/>
    <w:uiPriority w:val="39"/>
    <w:unhideWhenUsed/>
    <w:qFormat/>
    <w:rsid w:val="009B54D3"/>
    <w:pPr>
      <w:spacing w:after="100" w:line="276" w:lineRule="auto"/>
    </w:pPr>
  </w:style>
  <w:style w:type="paragraph" w:styleId="T2">
    <w:name w:val="toc 2"/>
    <w:basedOn w:val="Normal"/>
    <w:next w:val="Normal"/>
    <w:autoRedefine/>
    <w:uiPriority w:val="39"/>
    <w:unhideWhenUsed/>
    <w:qFormat/>
    <w:rsid w:val="009B54D3"/>
    <w:pPr>
      <w:spacing w:after="100" w:line="276" w:lineRule="auto"/>
      <w:ind w:left="220"/>
    </w:pPr>
    <w:rPr>
      <w:rFonts w:eastAsiaTheme="minorEastAsia"/>
    </w:rPr>
  </w:style>
  <w:style w:type="paragraph" w:styleId="ResimYazs">
    <w:name w:val="caption"/>
    <w:basedOn w:val="Normal"/>
    <w:next w:val="Normal"/>
    <w:uiPriority w:val="35"/>
    <w:unhideWhenUsed/>
    <w:qFormat/>
    <w:rsid w:val="00131A5A"/>
    <w:pPr>
      <w:spacing w:after="200" w:line="240" w:lineRule="auto"/>
    </w:pPr>
    <w:rPr>
      <w:b/>
      <w:bCs/>
      <w:color w:val="5B9BD5" w:themeColor="accent1"/>
      <w:sz w:val="18"/>
      <w:szCs w:val="18"/>
    </w:rPr>
  </w:style>
  <w:style w:type="paragraph" w:styleId="stBilgi">
    <w:name w:val="header"/>
    <w:basedOn w:val="Normal"/>
    <w:link w:val="stBilgiChar"/>
    <w:uiPriority w:val="99"/>
    <w:unhideWhenUsed/>
    <w:rsid w:val="00C81F3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81F39"/>
  </w:style>
  <w:style w:type="paragraph" w:styleId="AltBilgi">
    <w:name w:val="footer"/>
    <w:basedOn w:val="Normal"/>
    <w:link w:val="AltBilgiChar"/>
    <w:uiPriority w:val="99"/>
    <w:unhideWhenUsed/>
    <w:rsid w:val="00C81F3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81F39"/>
  </w:style>
  <w:style w:type="table" w:styleId="TabloKlavuzu">
    <w:name w:val="Table Grid"/>
    <w:basedOn w:val="NormalTablo"/>
    <w:uiPriority w:val="59"/>
    <w:rsid w:val="00C81F3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OrtaKlavuz1-Vurgu5">
    <w:name w:val="Medium Grid 1 Accent 5"/>
    <w:basedOn w:val="NormalTablo"/>
    <w:uiPriority w:val="67"/>
    <w:rsid w:val="00DC4A01"/>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paragraph" w:styleId="BalonMetni">
    <w:name w:val="Balloon Text"/>
    <w:basedOn w:val="Normal"/>
    <w:link w:val="BalonMetniChar"/>
    <w:uiPriority w:val="99"/>
    <w:semiHidden/>
    <w:unhideWhenUsed/>
    <w:rsid w:val="00421926"/>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421926"/>
    <w:rPr>
      <w:rFonts w:ascii="Segoe UI" w:hAnsi="Segoe UI" w:cs="Segoe UI"/>
      <w:sz w:val="18"/>
      <w:szCs w:val="18"/>
    </w:rPr>
  </w:style>
  <w:style w:type="paragraph" w:styleId="TBal">
    <w:name w:val="TOC Heading"/>
    <w:basedOn w:val="Balk1"/>
    <w:next w:val="Normal"/>
    <w:uiPriority w:val="39"/>
    <w:unhideWhenUsed/>
    <w:qFormat/>
    <w:rsid w:val="00BE0CC2"/>
    <w:pPr>
      <w:outlineLvl w:val="9"/>
    </w:pPr>
    <w:rPr>
      <w:lang w:eastAsia="tr-TR"/>
    </w:rPr>
  </w:style>
  <w:style w:type="paragraph" w:styleId="T3">
    <w:name w:val="toc 3"/>
    <w:basedOn w:val="Normal"/>
    <w:next w:val="Normal"/>
    <w:autoRedefine/>
    <w:uiPriority w:val="39"/>
    <w:unhideWhenUsed/>
    <w:rsid w:val="00BE0CC2"/>
    <w:pPr>
      <w:spacing w:after="100"/>
      <w:ind w:left="440"/>
    </w:pPr>
    <w:rPr>
      <w:rFonts w:eastAsiaTheme="minorEastAsia" w:cs="Times New Roman"/>
      <w:lang w:eastAsia="tr-TR"/>
    </w:rPr>
  </w:style>
  <w:style w:type="character" w:styleId="Kpr">
    <w:name w:val="Hyperlink"/>
    <w:basedOn w:val="VarsaylanParagrafYazTipi"/>
    <w:uiPriority w:val="99"/>
    <w:unhideWhenUsed/>
    <w:rsid w:val="00BE0CC2"/>
    <w:rPr>
      <w:color w:val="0563C1" w:themeColor="hyperlink"/>
      <w:u w:val="single"/>
    </w:rPr>
  </w:style>
  <w:style w:type="table" w:customStyle="1" w:styleId="TableGrid">
    <w:name w:val="TableGrid"/>
    <w:rsid w:val="00664A64"/>
    <w:pPr>
      <w:spacing w:after="0" w:line="240" w:lineRule="auto"/>
    </w:pPr>
    <w:rPr>
      <w:rFonts w:eastAsiaTheme="minorEastAsia"/>
      <w:lang w:eastAsia="tr-TR"/>
    </w:rPr>
    <w:tblPr>
      <w:tblCellMar>
        <w:top w:w="0" w:type="dxa"/>
        <w:left w:w="0" w:type="dxa"/>
        <w:bottom w:w="0" w:type="dxa"/>
        <w:right w:w="0" w:type="dxa"/>
      </w:tblCellMar>
    </w:tblPr>
  </w:style>
  <w:style w:type="table" w:styleId="KlavuzTablo5Koyu-Vurgu1">
    <w:name w:val="Grid Table 5 Dark Accent 1"/>
    <w:basedOn w:val="NormalTablo"/>
    <w:uiPriority w:val="50"/>
    <w:rsid w:val="003C43A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KlavuzuTablo4-Vurgu5">
    <w:name w:val="Grid Table 4 Accent 5"/>
    <w:basedOn w:val="NormalTablo"/>
    <w:uiPriority w:val="49"/>
    <w:rsid w:val="00DB292F"/>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KlavuzTablo5Koyu-Vurgu5">
    <w:name w:val="Grid Table 5 Dark Accent 5"/>
    <w:basedOn w:val="NormalTablo"/>
    <w:uiPriority w:val="50"/>
    <w:rsid w:val="00DB29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styleId="zmlenmeyenBahsetme">
    <w:name w:val="Unresolved Mention"/>
    <w:basedOn w:val="VarsaylanParagrafYazTipi"/>
    <w:uiPriority w:val="99"/>
    <w:semiHidden/>
    <w:unhideWhenUsed/>
    <w:rsid w:val="00D3385F"/>
    <w:rPr>
      <w:color w:val="605E5C"/>
      <w:shd w:val="clear" w:color="auto" w:fill="E1DFDD"/>
    </w:rPr>
  </w:style>
  <w:style w:type="character" w:styleId="zlenenKpr">
    <w:name w:val="FollowedHyperlink"/>
    <w:basedOn w:val="VarsaylanParagrafYazTipi"/>
    <w:uiPriority w:val="99"/>
    <w:semiHidden/>
    <w:unhideWhenUsed/>
    <w:rsid w:val="00000748"/>
    <w:rPr>
      <w:color w:val="954F72"/>
      <w:u w:val="single"/>
    </w:rPr>
  </w:style>
  <w:style w:type="paragraph" w:customStyle="1" w:styleId="msonormal0">
    <w:name w:val="msonormal"/>
    <w:basedOn w:val="Normal"/>
    <w:rsid w:val="00000748"/>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65">
    <w:name w:val="xl65"/>
    <w:basedOn w:val="Normal"/>
    <w:rsid w:val="00000748"/>
    <w:pPr>
      <w:spacing w:before="100" w:beforeAutospacing="1" w:after="100" w:afterAutospacing="1" w:line="240" w:lineRule="auto"/>
      <w:textAlignment w:val="center"/>
    </w:pPr>
    <w:rPr>
      <w:rFonts w:ascii="Tahoma" w:eastAsia="Times New Roman" w:hAnsi="Tahoma" w:cs="Tahoma"/>
      <w:lang w:eastAsia="tr-TR"/>
    </w:rPr>
  </w:style>
  <w:style w:type="paragraph" w:customStyle="1" w:styleId="xl66">
    <w:name w:val="xl66"/>
    <w:basedOn w:val="Normal"/>
    <w:rsid w:val="00000748"/>
    <w:pPr>
      <w:spacing w:before="100" w:beforeAutospacing="1" w:after="100" w:afterAutospacing="1" w:line="240" w:lineRule="auto"/>
      <w:textAlignment w:val="center"/>
    </w:pPr>
    <w:rPr>
      <w:rFonts w:ascii="Tahoma" w:eastAsia="Times New Roman" w:hAnsi="Tahoma" w:cs="Tahoma"/>
      <w:lang w:eastAsia="tr-TR"/>
    </w:rPr>
  </w:style>
  <w:style w:type="paragraph" w:customStyle="1" w:styleId="xl67">
    <w:name w:val="xl67"/>
    <w:basedOn w:val="Normal"/>
    <w:rsid w:val="00000748"/>
    <w:pPr>
      <w:spacing w:before="100" w:beforeAutospacing="1" w:after="100" w:afterAutospacing="1" w:line="240" w:lineRule="auto"/>
      <w:textAlignment w:val="center"/>
    </w:pPr>
    <w:rPr>
      <w:rFonts w:ascii="Tahoma" w:eastAsia="Times New Roman" w:hAnsi="Tahoma" w:cs="Tahoma"/>
      <w:b/>
      <w:bCs/>
      <w:color w:val="000000"/>
      <w:lang w:eastAsia="tr-TR"/>
    </w:rPr>
  </w:style>
  <w:style w:type="paragraph" w:customStyle="1" w:styleId="xl68">
    <w:name w:val="xl68"/>
    <w:basedOn w:val="Normal"/>
    <w:rsid w:val="00000748"/>
    <w:pPr>
      <w:spacing w:before="100" w:beforeAutospacing="1" w:after="100" w:afterAutospacing="1" w:line="240" w:lineRule="auto"/>
      <w:textAlignment w:val="center"/>
    </w:pPr>
    <w:rPr>
      <w:rFonts w:ascii="Tahoma" w:eastAsia="Times New Roman" w:hAnsi="Tahoma" w:cs="Tahoma"/>
      <w:b/>
      <w:bCs/>
      <w:lang w:eastAsia="tr-TR"/>
    </w:rPr>
  </w:style>
  <w:style w:type="paragraph" w:customStyle="1" w:styleId="xl69">
    <w:name w:val="xl69"/>
    <w:basedOn w:val="Normal"/>
    <w:rsid w:val="00000748"/>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ahoma" w:eastAsia="Times New Roman" w:hAnsi="Tahoma" w:cs="Tahoma"/>
      <w:b/>
      <w:bCs/>
      <w:lang w:eastAsia="tr-TR"/>
    </w:rPr>
  </w:style>
  <w:style w:type="paragraph" w:customStyle="1" w:styleId="xl70">
    <w:name w:val="xl70"/>
    <w:basedOn w:val="Normal"/>
    <w:rsid w:val="0000074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pPr>
    <w:rPr>
      <w:rFonts w:ascii="Tahoma" w:eastAsia="Times New Roman" w:hAnsi="Tahoma" w:cs="Tahoma"/>
      <w:b/>
      <w:bCs/>
      <w:lang w:eastAsia="tr-TR"/>
    </w:rPr>
  </w:style>
  <w:style w:type="paragraph" w:customStyle="1" w:styleId="xl71">
    <w:name w:val="xl71"/>
    <w:basedOn w:val="Normal"/>
    <w:rsid w:val="0000074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Tahoma" w:eastAsia="Times New Roman" w:hAnsi="Tahoma" w:cs="Tahoma"/>
      <w:b/>
      <w:bCs/>
      <w:lang w:eastAsia="tr-TR"/>
    </w:rPr>
  </w:style>
  <w:style w:type="paragraph" w:customStyle="1" w:styleId="xl72">
    <w:name w:val="xl72"/>
    <w:basedOn w:val="Normal"/>
    <w:rsid w:val="00000748"/>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ascii="Tahoma" w:eastAsia="Times New Roman" w:hAnsi="Tahoma" w:cs="Tahoma"/>
      <w:b/>
      <w:bCs/>
      <w:lang w:eastAsia="tr-TR"/>
    </w:rPr>
  </w:style>
  <w:style w:type="paragraph" w:customStyle="1" w:styleId="xl73">
    <w:name w:val="xl73"/>
    <w:basedOn w:val="Normal"/>
    <w:rsid w:val="00000748"/>
    <w:pPr>
      <w:spacing w:before="100" w:beforeAutospacing="1" w:after="100" w:afterAutospacing="1" w:line="240" w:lineRule="auto"/>
      <w:textAlignment w:val="center"/>
    </w:pPr>
    <w:rPr>
      <w:rFonts w:ascii="Tahoma" w:eastAsia="Times New Roman" w:hAnsi="Tahoma" w:cs="Tahoma"/>
      <w:lang w:eastAsia="tr-TR"/>
    </w:rPr>
  </w:style>
  <w:style w:type="paragraph" w:customStyle="1" w:styleId="xl74">
    <w:name w:val="xl74"/>
    <w:basedOn w:val="Normal"/>
    <w:rsid w:val="0000074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pPr>
    <w:rPr>
      <w:rFonts w:ascii="Tahoma" w:eastAsia="Times New Roman" w:hAnsi="Tahoma" w:cs="Tahoma"/>
      <w:lang w:eastAsia="tr-TR"/>
    </w:rPr>
  </w:style>
  <w:style w:type="paragraph" w:customStyle="1" w:styleId="xl75">
    <w:name w:val="xl75"/>
    <w:basedOn w:val="Normal"/>
    <w:rsid w:val="0000074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Tahoma" w:eastAsia="Times New Roman" w:hAnsi="Tahoma" w:cs="Tahoma"/>
      <w:lang w:eastAsia="tr-TR"/>
    </w:rPr>
  </w:style>
  <w:style w:type="paragraph" w:customStyle="1" w:styleId="xl76">
    <w:name w:val="xl76"/>
    <w:basedOn w:val="Normal"/>
    <w:rsid w:val="00000748"/>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ascii="Tahoma" w:eastAsia="Times New Roman" w:hAnsi="Tahoma" w:cs="Tahoma"/>
      <w:lang w:eastAsia="tr-TR"/>
    </w:rPr>
  </w:style>
  <w:style w:type="paragraph" w:customStyle="1" w:styleId="xl77">
    <w:name w:val="xl77"/>
    <w:basedOn w:val="Normal"/>
    <w:rsid w:val="00000748"/>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ahoma" w:eastAsia="Times New Roman" w:hAnsi="Tahoma" w:cs="Tahoma"/>
      <w:lang w:eastAsia="tr-TR"/>
    </w:rPr>
  </w:style>
  <w:style w:type="paragraph" w:customStyle="1" w:styleId="xl78">
    <w:name w:val="xl78"/>
    <w:basedOn w:val="Normal"/>
    <w:rsid w:val="00000748"/>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ahoma" w:eastAsia="Times New Roman" w:hAnsi="Tahoma" w:cs="Tahoma"/>
      <w:b/>
      <w:bCs/>
      <w:lang w:eastAsia="tr-TR"/>
    </w:rPr>
  </w:style>
  <w:style w:type="paragraph" w:customStyle="1" w:styleId="xl79">
    <w:name w:val="xl79"/>
    <w:basedOn w:val="Normal"/>
    <w:rsid w:val="00000748"/>
    <w:pPr>
      <w:spacing w:before="100" w:beforeAutospacing="1" w:after="100" w:afterAutospacing="1" w:line="240" w:lineRule="auto"/>
      <w:textAlignment w:val="center"/>
    </w:pPr>
    <w:rPr>
      <w:rFonts w:ascii="Tahoma" w:eastAsia="Times New Roman" w:hAnsi="Tahoma" w:cs="Tahoma"/>
      <w:sz w:val="24"/>
      <w:szCs w:val="24"/>
      <w:lang w:eastAsia="tr-TR"/>
    </w:rPr>
  </w:style>
  <w:style w:type="paragraph" w:customStyle="1" w:styleId="xl80">
    <w:name w:val="xl80"/>
    <w:basedOn w:val="Normal"/>
    <w:rsid w:val="00000748"/>
    <w:pPr>
      <w:spacing w:before="100" w:beforeAutospacing="1" w:after="100" w:afterAutospacing="1" w:line="240" w:lineRule="auto"/>
      <w:textAlignment w:val="center"/>
    </w:pPr>
    <w:rPr>
      <w:rFonts w:ascii="Tahoma" w:eastAsia="Times New Roman" w:hAnsi="Tahoma" w:cs="Tahoma"/>
      <w:sz w:val="24"/>
      <w:szCs w:val="24"/>
      <w:lang w:eastAsia="tr-TR"/>
    </w:rPr>
  </w:style>
  <w:style w:type="paragraph" w:customStyle="1" w:styleId="xl81">
    <w:name w:val="xl81"/>
    <w:basedOn w:val="Normal"/>
    <w:rsid w:val="00000748"/>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ahoma" w:eastAsia="Times New Roman" w:hAnsi="Tahoma" w:cs="Tahoma"/>
      <w:b/>
      <w:bCs/>
      <w:lang w:eastAsia="tr-TR"/>
    </w:rPr>
  </w:style>
  <w:style w:type="paragraph" w:customStyle="1" w:styleId="xl82">
    <w:name w:val="xl82"/>
    <w:basedOn w:val="Normal"/>
    <w:rsid w:val="00000748"/>
    <w:pPr>
      <w:pBdr>
        <w:bottom w:val="single" w:sz="8" w:space="0" w:color="auto"/>
      </w:pBdr>
      <w:spacing w:before="100" w:beforeAutospacing="1" w:after="100" w:afterAutospacing="1" w:line="240" w:lineRule="auto"/>
      <w:textAlignment w:val="center"/>
    </w:pPr>
    <w:rPr>
      <w:rFonts w:ascii="Tahoma" w:eastAsia="Times New Roman" w:hAnsi="Tahoma" w:cs="Tahoma"/>
      <w:lang w:eastAsia="tr-TR"/>
    </w:rPr>
  </w:style>
  <w:style w:type="paragraph" w:customStyle="1" w:styleId="xl83">
    <w:name w:val="xl83"/>
    <w:basedOn w:val="Normal"/>
    <w:rsid w:val="00000748"/>
    <w:pPr>
      <w:spacing w:before="100" w:beforeAutospacing="1" w:after="100" w:afterAutospacing="1" w:line="240" w:lineRule="auto"/>
      <w:jc w:val="center"/>
      <w:textAlignment w:val="center"/>
    </w:pPr>
    <w:rPr>
      <w:rFonts w:ascii="Tahoma" w:eastAsia="Times New Roman" w:hAnsi="Tahoma" w:cs="Tahoma"/>
      <w:b/>
      <w:bCs/>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95850">
      <w:bodyDiv w:val="1"/>
      <w:marLeft w:val="0"/>
      <w:marRight w:val="0"/>
      <w:marTop w:val="0"/>
      <w:marBottom w:val="0"/>
      <w:divBdr>
        <w:top w:val="none" w:sz="0" w:space="0" w:color="auto"/>
        <w:left w:val="none" w:sz="0" w:space="0" w:color="auto"/>
        <w:bottom w:val="none" w:sz="0" w:space="0" w:color="auto"/>
        <w:right w:val="none" w:sz="0" w:space="0" w:color="auto"/>
      </w:divBdr>
      <w:divsChild>
        <w:div w:id="849218258">
          <w:marLeft w:val="547"/>
          <w:marRight w:val="0"/>
          <w:marTop w:val="96"/>
          <w:marBottom w:val="120"/>
          <w:divBdr>
            <w:top w:val="none" w:sz="0" w:space="0" w:color="auto"/>
            <w:left w:val="none" w:sz="0" w:space="0" w:color="auto"/>
            <w:bottom w:val="none" w:sz="0" w:space="0" w:color="auto"/>
            <w:right w:val="none" w:sz="0" w:space="0" w:color="auto"/>
          </w:divBdr>
        </w:div>
        <w:div w:id="1274896621">
          <w:marLeft w:val="547"/>
          <w:marRight w:val="0"/>
          <w:marTop w:val="96"/>
          <w:marBottom w:val="120"/>
          <w:divBdr>
            <w:top w:val="none" w:sz="0" w:space="0" w:color="auto"/>
            <w:left w:val="none" w:sz="0" w:space="0" w:color="auto"/>
            <w:bottom w:val="none" w:sz="0" w:space="0" w:color="auto"/>
            <w:right w:val="none" w:sz="0" w:space="0" w:color="auto"/>
          </w:divBdr>
        </w:div>
      </w:divsChild>
    </w:div>
    <w:div w:id="25374888">
      <w:bodyDiv w:val="1"/>
      <w:marLeft w:val="0"/>
      <w:marRight w:val="0"/>
      <w:marTop w:val="0"/>
      <w:marBottom w:val="0"/>
      <w:divBdr>
        <w:top w:val="none" w:sz="0" w:space="0" w:color="auto"/>
        <w:left w:val="none" w:sz="0" w:space="0" w:color="auto"/>
        <w:bottom w:val="none" w:sz="0" w:space="0" w:color="auto"/>
        <w:right w:val="none" w:sz="0" w:space="0" w:color="auto"/>
      </w:divBdr>
    </w:div>
    <w:div w:id="30569796">
      <w:bodyDiv w:val="1"/>
      <w:marLeft w:val="0"/>
      <w:marRight w:val="0"/>
      <w:marTop w:val="0"/>
      <w:marBottom w:val="0"/>
      <w:divBdr>
        <w:top w:val="none" w:sz="0" w:space="0" w:color="auto"/>
        <w:left w:val="none" w:sz="0" w:space="0" w:color="auto"/>
        <w:bottom w:val="none" w:sz="0" w:space="0" w:color="auto"/>
        <w:right w:val="none" w:sz="0" w:space="0" w:color="auto"/>
      </w:divBdr>
    </w:div>
    <w:div w:id="178351369">
      <w:bodyDiv w:val="1"/>
      <w:marLeft w:val="0"/>
      <w:marRight w:val="0"/>
      <w:marTop w:val="0"/>
      <w:marBottom w:val="0"/>
      <w:divBdr>
        <w:top w:val="none" w:sz="0" w:space="0" w:color="auto"/>
        <w:left w:val="none" w:sz="0" w:space="0" w:color="auto"/>
        <w:bottom w:val="none" w:sz="0" w:space="0" w:color="auto"/>
        <w:right w:val="none" w:sz="0" w:space="0" w:color="auto"/>
      </w:divBdr>
    </w:div>
    <w:div w:id="204415189">
      <w:bodyDiv w:val="1"/>
      <w:marLeft w:val="0"/>
      <w:marRight w:val="0"/>
      <w:marTop w:val="0"/>
      <w:marBottom w:val="0"/>
      <w:divBdr>
        <w:top w:val="none" w:sz="0" w:space="0" w:color="auto"/>
        <w:left w:val="none" w:sz="0" w:space="0" w:color="auto"/>
        <w:bottom w:val="none" w:sz="0" w:space="0" w:color="auto"/>
        <w:right w:val="none" w:sz="0" w:space="0" w:color="auto"/>
      </w:divBdr>
    </w:div>
    <w:div w:id="296646399">
      <w:bodyDiv w:val="1"/>
      <w:marLeft w:val="0"/>
      <w:marRight w:val="0"/>
      <w:marTop w:val="0"/>
      <w:marBottom w:val="0"/>
      <w:divBdr>
        <w:top w:val="none" w:sz="0" w:space="0" w:color="auto"/>
        <w:left w:val="none" w:sz="0" w:space="0" w:color="auto"/>
        <w:bottom w:val="none" w:sz="0" w:space="0" w:color="auto"/>
        <w:right w:val="none" w:sz="0" w:space="0" w:color="auto"/>
      </w:divBdr>
      <w:divsChild>
        <w:div w:id="232325761">
          <w:marLeft w:val="547"/>
          <w:marRight w:val="0"/>
          <w:marTop w:val="96"/>
          <w:marBottom w:val="120"/>
          <w:divBdr>
            <w:top w:val="none" w:sz="0" w:space="0" w:color="auto"/>
            <w:left w:val="none" w:sz="0" w:space="0" w:color="auto"/>
            <w:bottom w:val="none" w:sz="0" w:space="0" w:color="auto"/>
            <w:right w:val="none" w:sz="0" w:space="0" w:color="auto"/>
          </w:divBdr>
        </w:div>
      </w:divsChild>
    </w:div>
    <w:div w:id="304631412">
      <w:bodyDiv w:val="1"/>
      <w:marLeft w:val="0"/>
      <w:marRight w:val="0"/>
      <w:marTop w:val="0"/>
      <w:marBottom w:val="0"/>
      <w:divBdr>
        <w:top w:val="none" w:sz="0" w:space="0" w:color="auto"/>
        <w:left w:val="none" w:sz="0" w:space="0" w:color="auto"/>
        <w:bottom w:val="none" w:sz="0" w:space="0" w:color="auto"/>
        <w:right w:val="none" w:sz="0" w:space="0" w:color="auto"/>
      </w:divBdr>
    </w:div>
    <w:div w:id="361247505">
      <w:bodyDiv w:val="1"/>
      <w:marLeft w:val="0"/>
      <w:marRight w:val="0"/>
      <w:marTop w:val="0"/>
      <w:marBottom w:val="0"/>
      <w:divBdr>
        <w:top w:val="none" w:sz="0" w:space="0" w:color="auto"/>
        <w:left w:val="none" w:sz="0" w:space="0" w:color="auto"/>
        <w:bottom w:val="none" w:sz="0" w:space="0" w:color="auto"/>
        <w:right w:val="none" w:sz="0" w:space="0" w:color="auto"/>
      </w:divBdr>
    </w:div>
    <w:div w:id="510922339">
      <w:bodyDiv w:val="1"/>
      <w:marLeft w:val="0"/>
      <w:marRight w:val="0"/>
      <w:marTop w:val="0"/>
      <w:marBottom w:val="0"/>
      <w:divBdr>
        <w:top w:val="none" w:sz="0" w:space="0" w:color="auto"/>
        <w:left w:val="none" w:sz="0" w:space="0" w:color="auto"/>
        <w:bottom w:val="none" w:sz="0" w:space="0" w:color="auto"/>
        <w:right w:val="none" w:sz="0" w:space="0" w:color="auto"/>
      </w:divBdr>
    </w:div>
    <w:div w:id="516431314">
      <w:bodyDiv w:val="1"/>
      <w:marLeft w:val="0"/>
      <w:marRight w:val="0"/>
      <w:marTop w:val="0"/>
      <w:marBottom w:val="0"/>
      <w:divBdr>
        <w:top w:val="none" w:sz="0" w:space="0" w:color="auto"/>
        <w:left w:val="none" w:sz="0" w:space="0" w:color="auto"/>
        <w:bottom w:val="none" w:sz="0" w:space="0" w:color="auto"/>
        <w:right w:val="none" w:sz="0" w:space="0" w:color="auto"/>
      </w:divBdr>
      <w:divsChild>
        <w:div w:id="90128930">
          <w:marLeft w:val="547"/>
          <w:marRight w:val="0"/>
          <w:marTop w:val="96"/>
          <w:marBottom w:val="120"/>
          <w:divBdr>
            <w:top w:val="none" w:sz="0" w:space="0" w:color="auto"/>
            <w:left w:val="none" w:sz="0" w:space="0" w:color="auto"/>
            <w:bottom w:val="none" w:sz="0" w:space="0" w:color="auto"/>
            <w:right w:val="none" w:sz="0" w:space="0" w:color="auto"/>
          </w:divBdr>
        </w:div>
        <w:div w:id="331877267">
          <w:marLeft w:val="547"/>
          <w:marRight w:val="0"/>
          <w:marTop w:val="96"/>
          <w:marBottom w:val="120"/>
          <w:divBdr>
            <w:top w:val="none" w:sz="0" w:space="0" w:color="auto"/>
            <w:left w:val="none" w:sz="0" w:space="0" w:color="auto"/>
            <w:bottom w:val="none" w:sz="0" w:space="0" w:color="auto"/>
            <w:right w:val="none" w:sz="0" w:space="0" w:color="auto"/>
          </w:divBdr>
        </w:div>
      </w:divsChild>
    </w:div>
    <w:div w:id="704671319">
      <w:bodyDiv w:val="1"/>
      <w:marLeft w:val="0"/>
      <w:marRight w:val="0"/>
      <w:marTop w:val="0"/>
      <w:marBottom w:val="0"/>
      <w:divBdr>
        <w:top w:val="none" w:sz="0" w:space="0" w:color="auto"/>
        <w:left w:val="none" w:sz="0" w:space="0" w:color="auto"/>
        <w:bottom w:val="none" w:sz="0" w:space="0" w:color="auto"/>
        <w:right w:val="none" w:sz="0" w:space="0" w:color="auto"/>
      </w:divBdr>
    </w:div>
    <w:div w:id="726100967">
      <w:bodyDiv w:val="1"/>
      <w:marLeft w:val="0"/>
      <w:marRight w:val="0"/>
      <w:marTop w:val="0"/>
      <w:marBottom w:val="0"/>
      <w:divBdr>
        <w:top w:val="none" w:sz="0" w:space="0" w:color="auto"/>
        <w:left w:val="none" w:sz="0" w:space="0" w:color="auto"/>
        <w:bottom w:val="none" w:sz="0" w:space="0" w:color="auto"/>
        <w:right w:val="none" w:sz="0" w:space="0" w:color="auto"/>
      </w:divBdr>
      <w:divsChild>
        <w:div w:id="1709795843">
          <w:marLeft w:val="547"/>
          <w:marRight w:val="0"/>
          <w:marTop w:val="96"/>
          <w:marBottom w:val="120"/>
          <w:divBdr>
            <w:top w:val="none" w:sz="0" w:space="0" w:color="auto"/>
            <w:left w:val="none" w:sz="0" w:space="0" w:color="auto"/>
            <w:bottom w:val="none" w:sz="0" w:space="0" w:color="auto"/>
            <w:right w:val="none" w:sz="0" w:space="0" w:color="auto"/>
          </w:divBdr>
        </w:div>
      </w:divsChild>
    </w:div>
    <w:div w:id="924807578">
      <w:bodyDiv w:val="1"/>
      <w:marLeft w:val="0"/>
      <w:marRight w:val="0"/>
      <w:marTop w:val="0"/>
      <w:marBottom w:val="0"/>
      <w:divBdr>
        <w:top w:val="none" w:sz="0" w:space="0" w:color="auto"/>
        <w:left w:val="none" w:sz="0" w:space="0" w:color="auto"/>
        <w:bottom w:val="none" w:sz="0" w:space="0" w:color="auto"/>
        <w:right w:val="none" w:sz="0" w:space="0" w:color="auto"/>
      </w:divBdr>
      <w:divsChild>
        <w:div w:id="1332753358">
          <w:marLeft w:val="446"/>
          <w:marRight w:val="0"/>
          <w:marTop w:val="96"/>
          <w:marBottom w:val="120"/>
          <w:divBdr>
            <w:top w:val="none" w:sz="0" w:space="0" w:color="auto"/>
            <w:left w:val="none" w:sz="0" w:space="0" w:color="auto"/>
            <w:bottom w:val="none" w:sz="0" w:space="0" w:color="auto"/>
            <w:right w:val="none" w:sz="0" w:space="0" w:color="auto"/>
          </w:divBdr>
        </w:div>
        <w:div w:id="1707826381">
          <w:marLeft w:val="446"/>
          <w:marRight w:val="0"/>
          <w:marTop w:val="96"/>
          <w:marBottom w:val="120"/>
          <w:divBdr>
            <w:top w:val="none" w:sz="0" w:space="0" w:color="auto"/>
            <w:left w:val="none" w:sz="0" w:space="0" w:color="auto"/>
            <w:bottom w:val="none" w:sz="0" w:space="0" w:color="auto"/>
            <w:right w:val="none" w:sz="0" w:space="0" w:color="auto"/>
          </w:divBdr>
        </w:div>
        <w:div w:id="598680907">
          <w:marLeft w:val="446"/>
          <w:marRight w:val="0"/>
          <w:marTop w:val="96"/>
          <w:marBottom w:val="120"/>
          <w:divBdr>
            <w:top w:val="none" w:sz="0" w:space="0" w:color="auto"/>
            <w:left w:val="none" w:sz="0" w:space="0" w:color="auto"/>
            <w:bottom w:val="none" w:sz="0" w:space="0" w:color="auto"/>
            <w:right w:val="none" w:sz="0" w:space="0" w:color="auto"/>
          </w:divBdr>
        </w:div>
      </w:divsChild>
    </w:div>
    <w:div w:id="1141926533">
      <w:bodyDiv w:val="1"/>
      <w:marLeft w:val="0"/>
      <w:marRight w:val="0"/>
      <w:marTop w:val="0"/>
      <w:marBottom w:val="0"/>
      <w:divBdr>
        <w:top w:val="none" w:sz="0" w:space="0" w:color="auto"/>
        <w:left w:val="none" w:sz="0" w:space="0" w:color="auto"/>
        <w:bottom w:val="none" w:sz="0" w:space="0" w:color="auto"/>
        <w:right w:val="none" w:sz="0" w:space="0" w:color="auto"/>
      </w:divBdr>
    </w:div>
    <w:div w:id="1209758683">
      <w:bodyDiv w:val="1"/>
      <w:marLeft w:val="0"/>
      <w:marRight w:val="0"/>
      <w:marTop w:val="0"/>
      <w:marBottom w:val="0"/>
      <w:divBdr>
        <w:top w:val="none" w:sz="0" w:space="0" w:color="auto"/>
        <w:left w:val="none" w:sz="0" w:space="0" w:color="auto"/>
        <w:bottom w:val="none" w:sz="0" w:space="0" w:color="auto"/>
        <w:right w:val="none" w:sz="0" w:space="0" w:color="auto"/>
      </w:divBdr>
    </w:div>
    <w:div w:id="1213884974">
      <w:bodyDiv w:val="1"/>
      <w:marLeft w:val="0"/>
      <w:marRight w:val="0"/>
      <w:marTop w:val="0"/>
      <w:marBottom w:val="0"/>
      <w:divBdr>
        <w:top w:val="none" w:sz="0" w:space="0" w:color="auto"/>
        <w:left w:val="none" w:sz="0" w:space="0" w:color="auto"/>
        <w:bottom w:val="none" w:sz="0" w:space="0" w:color="auto"/>
        <w:right w:val="none" w:sz="0" w:space="0" w:color="auto"/>
      </w:divBdr>
    </w:div>
    <w:div w:id="1251306987">
      <w:bodyDiv w:val="1"/>
      <w:marLeft w:val="0"/>
      <w:marRight w:val="0"/>
      <w:marTop w:val="0"/>
      <w:marBottom w:val="0"/>
      <w:divBdr>
        <w:top w:val="none" w:sz="0" w:space="0" w:color="auto"/>
        <w:left w:val="none" w:sz="0" w:space="0" w:color="auto"/>
        <w:bottom w:val="none" w:sz="0" w:space="0" w:color="auto"/>
        <w:right w:val="none" w:sz="0" w:space="0" w:color="auto"/>
      </w:divBdr>
    </w:div>
    <w:div w:id="1346175489">
      <w:bodyDiv w:val="1"/>
      <w:marLeft w:val="0"/>
      <w:marRight w:val="0"/>
      <w:marTop w:val="0"/>
      <w:marBottom w:val="0"/>
      <w:divBdr>
        <w:top w:val="none" w:sz="0" w:space="0" w:color="auto"/>
        <w:left w:val="none" w:sz="0" w:space="0" w:color="auto"/>
        <w:bottom w:val="none" w:sz="0" w:space="0" w:color="auto"/>
        <w:right w:val="none" w:sz="0" w:space="0" w:color="auto"/>
      </w:divBdr>
    </w:div>
    <w:div w:id="1363558382">
      <w:bodyDiv w:val="1"/>
      <w:marLeft w:val="0"/>
      <w:marRight w:val="0"/>
      <w:marTop w:val="0"/>
      <w:marBottom w:val="0"/>
      <w:divBdr>
        <w:top w:val="none" w:sz="0" w:space="0" w:color="auto"/>
        <w:left w:val="none" w:sz="0" w:space="0" w:color="auto"/>
        <w:bottom w:val="none" w:sz="0" w:space="0" w:color="auto"/>
        <w:right w:val="none" w:sz="0" w:space="0" w:color="auto"/>
      </w:divBdr>
      <w:divsChild>
        <w:div w:id="1932349180">
          <w:marLeft w:val="547"/>
          <w:marRight w:val="0"/>
          <w:marTop w:val="96"/>
          <w:marBottom w:val="120"/>
          <w:divBdr>
            <w:top w:val="none" w:sz="0" w:space="0" w:color="auto"/>
            <w:left w:val="none" w:sz="0" w:space="0" w:color="auto"/>
            <w:bottom w:val="none" w:sz="0" w:space="0" w:color="auto"/>
            <w:right w:val="none" w:sz="0" w:space="0" w:color="auto"/>
          </w:divBdr>
        </w:div>
        <w:div w:id="13508629">
          <w:marLeft w:val="547"/>
          <w:marRight w:val="0"/>
          <w:marTop w:val="96"/>
          <w:marBottom w:val="120"/>
          <w:divBdr>
            <w:top w:val="none" w:sz="0" w:space="0" w:color="auto"/>
            <w:left w:val="none" w:sz="0" w:space="0" w:color="auto"/>
            <w:bottom w:val="none" w:sz="0" w:space="0" w:color="auto"/>
            <w:right w:val="none" w:sz="0" w:space="0" w:color="auto"/>
          </w:divBdr>
        </w:div>
      </w:divsChild>
    </w:div>
    <w:div w:id="1503468676">
      <w:bodyDiv w:val="1"/>
      <w:marLeft w:val="0"/>
      <w:marRight w:val="0"/>
      <w:marTop w:val="0"/>
      <w:marBottom w:val="0"/>
      <w:divBdr>
        <w:top w:val="none" w:sz="0" w:space="0" w:color="auto"/>
        <w:left w:val="none" w:sz="0" w:space="0" w:color="auto"/>
        <w:bottom w:val="none" w:sz="0" w:space="0" w:color="auto"/>
        <w:right w:val="none" w:sz="0" w:space="0" w:color="auto"/>
      </w:divBdr>
    </w:div>
    <w:div w:id="1522666362">
      <w:bodyDiv w:val="1"/>
      <w:marLeft w:val="0"/>
      <w:marRight w:val="0"/>
      <w:marTop w:val="0"/>
      <w:marBottom w:val="0"/>
      <w:divBdr>
        <w:top w:val="none" w:sz="0" w:space="0" w:color="auto"/>
        <w:left w:val="none" w:sz="0" w:space="0" w:color="auto"/>
        <w:bottom w:val="none" w:sz="0" w:space="0" w:color="auto"/>
        <w:right w:val="none" w:sz="0" w:space="0" w:color="auto"/>
      </w:divBdr>
    </w:div>
    <w:div w:id="1566254114">
      <w:bodyDiv w:val="1"/>
      <w:marLeft w:val="0"/>
      <w:marRight w:val="0"/>
      <w:marTop w:val="0"/>
      <w:marBottom w:val="0"/>
      <w:divBdr>
        <w:top w:val="none" w:sz="0" w:space="0" w:color="auto"/>
        <w:left w:val="none" w:sz="0" w:space="0" w:color="auto"/>
        <w:bottom w:val="none" w:sz="0" w:space="0" w:color="auto"/>
        <w:right w:val="none" w:sz="0" w:space="0" w:color="auto"/>
      </w:divBdr>
    </w:div>
    <w:div w:id="1623346298">
      <w:bodyDiv w:val="1"/>
      <w:marLeft w:val="0"/>
      <w:marRight w:val="0"/>
      <w:marTop w:val="0"/>
      <w:marBottom w:val="0"/>
      <w:divBdr>
        <w:top w:val="none" w:sz="0" w:space="0" w:color="auto"/>
        <w:left w:val="none" w:sz="0" w:space="0" w:color="auto"/>
        <w:bottom w:val="none" w:sz="0" w:space="0" w:color="auto"/>
        <w:right w:val="none" w:sz="0" w:space="0" w:color="auto"/>
      </w:divBdr>
    </w:div>
    <w:div w:id="1648439684">
      <w:bodyDiv w:val="1"/>
      <w:marLeft w:val="0"/>
      <w:marRight w:val="0"/>
      <w:marTop w:val="0"/>
      <w:marBottom w:val="0"/>
      <w:divBdr>
        <w:top w:val="none" w:sz="0" w:space="0" w:color="auto"/>
        <w:left w:val="none" w:sz="0" w:space="0" w:color="auto"/>
        <w:bottom w:val="none" w:sz="0" w:space="0" w:color="auto"/>
        <w:right w:val="none" w:sz="0" w:space="0" w:color="auto"/>
      </w:divBdr>
    </w:div>
    <w:div w:id="1742867091">
      <w:bodyDiv w:val="1"/>
      <w:marLeft w:val="0"/>
      <w:marRight w:val="0"/>
      <w:marTop w:val="0"/>
      <w:marBottom w:val="0"/>
      <w:divBdr>
        <w:top w:val="none" w:sz="0" w:space="0" w:color="auto"/>
        <w:left w:val="none" w:sz="0" w:space="0" w:color="auto"/>
        <w:bottom w:val="none" w:sz="0" w:space="0" w:color="auto"/>
        <w:right w:val="none" w:sz="0" w:space="0" w:color="auto"/>
      </w:divBdr>
    </w:div>
    <w:div w:id="1813597866">
      <w:bodyDiv w:val="1"/>
      <w:marLeft w:val="0"/>
      <w:marRight w:val="0"/>
      <w:marTop w:val="0"/>
      <w:marBottom w:val="0"/>
      <w:divBdr>
        <w:top w:val="none" w:sz="0" w:space="0" w:color="auto"/>
        <w:left w:val="none" w:sz="0" w:space="0" w:color="auto"/>
        <w:bottom w:val="none" w:sz="0" w:space="0" w:color="auto"/>
        <w:right w:val="none" w:sz="0" w:space="0" w:color="auto"/>
      </w:divBdr>
    </w:div>
    <w:div w:id="1835564167">
      <w:bodyDiv w:val="1"/>
      <w:marLeft w:val="0"/>
      <w:marRight w:val="0"/>
      <w:marTop w:val="0"/>
      <w:marBottom w:val="0"/>
      <w:divBdr>
        <w:top w:val="none" w:sz="0" w:space="0" w:color="auto"/>
        <w:left w:val="none" w:sz="0" w:space="0" w:color="auto"/>
        <w:bottom w:val="none" w:sz="0" w:space="0" w:color="auto"/>
        <w:right w:val="none" w:sz="0" w:space="0" w:color="auto"/>
      </w:divBdr>
    </w:div>
    <w:div w:id="1917936668">
      <w:bodyDiv w:val="1"/>
      <w:marLeft w:val="0"/>
      <w:marRight w:val="0"/>
      <w:marTop w:val="0"/>
      <w:marBottom w:val="0"/>
      <w:divBdr>
        <w:top w:val="none" w:sz="0" w:space="0" w:color="auto"/>
        <w:left w:val="none" w:sz="0" w:space="0" w:color="auto"/>
        <w:bottom w:val="none" w:sz="0" w:space="0" w:color="auto"/>
        <w:right w:val="none" w:sz="0" w:space="0" w:color="auto"/>
      </w:divBdr>
      <w:divsChild>
        <w:div w:id="1769348649">
          <w:marLeft w:val="547"/>
          <w:marRight w:val="0"/>
          <w:marTop w:val="96"/>
          <w:marBottom w:val="120"/>
          <w:divBdr>
            <w:top w:val="none" w:sz="0" w:space="0" w:color="auto"/>
            <w:left w:val="none" w:sz="0" w:space="0" w:color="auto"/>
            <w:bottom w:val="none" w:sz="0" w:space="0" w:color="auto"/>
            <w:right w:val="none" w:sz="0" w:space="0" w:color="auto"/>
          </w:divBdr>
        </w:div>
        <w:div w:id="696782942">
          <w:marLeft w:val="547"/>
          <w:marRight w:val="0"/>
          <w:marTop w:val="96"/>
          <w:marBottom w:val="120"/>
          <w:divBdr>
            <w:top w:val="none" w:sz="0" w:space="0" w:color="auto"/>
            <w:left w:val="none" w:sz="0" w:space="0" w:color="auto"/>
            <w:bottom w:val="none" w:sz="0" w:space="0" w:color="auto"/>
            <w:right w:val="none" w:sz="0" w:space="0" w:color="auto"/>
          </w:divBdr>
        </w:div>
      </w:divsChild>
    </w:div>
    <w:div w:id="1946419433">
      <w:bodyDiv w:val="1"/>
      <w:marLeft w:val="0"/>
      <w:marRight w:val="0"/>
      <w:marTop w:val="0"/>
      <w:marBottom w:val="0"/>
      <w:divBdr>
        <w:top w:val="none" w:sz="0" w:space="0" w:color="auto"/>
        <w:left w:val="none" w:sz="0" w:space="0" w:color="auto"/>
        <w:bottom w:val="none" w:sz="0" w:space="0" w:color="auto"/>
        <w:right w:val="none" w:sz="0" w:space="0" w:color="auto"/>
      </w:divBdr>
    </w:div>
    <w:div w:id="1952742193">
      <w:bodyDiv w:val="1"/>
      <w:marLeft w:val="0"/>
      <w:marRight w:val="0"/>
      <w:marTop w:val="0"/>
      <w:marBottom w:val="0"/>
      <w:divBdr>
        <w:top w:val="none" w:sz="0" w:space="0" w:color="auto"/>
        <w:left w:val="none" w:sz="0" w:space="0" w:color="auto"/>
        <w:bottom w:val="none" w:sz="0" w:space="0" w:color="auto"/>
        <w:right w:val="none" w:sz="0" w:space="0" w:color="auto"/>
      </w:divBdr>
    </w:div>
    <w:div w:id="2056736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4.xm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image" Target="media/image8.emf"/><Relationship Id="rId10" Type="http://schemas.openxmlformats.org/officeDocument/2006/relationships/chart" Target="charts/chart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5.xml"/><Relationship Id="rId22" Type="http://schemas.openxmlformats.org/officeDocument/2006/relationships/image" Target="media/image7.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400" b="0" i="0" u="none" strike="noStrike" baseline="0">
                <a:effectLst/>
              </a:rPr>
              <a:t>2023 Yılı Başlangıç Ödeneklerinin Gider Türleri ve Toplam Ödenekler İçindeki Dağılımı</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Sayfa1!$B$1</c:f>
              <c:strCache>
                <c:ptCount val="1"/>
                <c:pt idx="0">
                  <c:v>Seri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Sayfa1!$A$2:$A$6</c:f>
              <c:strCache>
                <c:ptCount val="5"/>
                <c:pt idx="0">
                  <c:v>Personel Giderleri 
%72</c:v>
                </c:pt>
                <c:pt idx="1">
                  <c:v>Sosyal Güvenlik Kurumlarına Devlet Primi Giderleri
 %9</c:v>
                </c:pt>
                <c:pt idx="2">
                  <c:v>Mal ve Hizmet Alım Giderleri 
%12</c:v>
                </c:pt>
                <c:pt idx="3">
                  <c:v>Cari Transferler 
%2</c:v>
                </c:pt>
                <c:pt idx="4">
                  <c:v>Sermaye Giderleri 
%5</c:v>
                </c:pt>
              </c:strCache>
            </c:strRef>
          </c:cat>
          <c:val>
            <c:numRef>
              <c:f>Sayfa1!$B$2:$B$6</c:f>
              <c:numCache>
                <c:formatCode>#,##0</c:formatCode>
                <c:ptCount val="5"/>
                <c:pt idx="0">
                  <c:v>252937000</c:v>
                </c:pt>
                <c:pt idx="1">
                  <c:v>31056000</c:v>
                </c:pt>
                <c:pt idx="2">
                  <c:v>43093000</c:v>
                </c:pt>
                <c:pt idx="3">
                  <c:v>6438000</c:v>
                </c:pt>
                <c:pt idx="4">
                  <c:v>17550000</c:v>
                </c:pt>
              </c:numCache>
            </c:numRef>
          </c:val>
          <c:extLst>
            <c:ext xmlns:c16="http://schemas.microsoft.com/office/drawing/2014/chart" uri="{C3380CC4-5D6E-409C-BE32-E72D297353CC}">
              <c16:uniqueId val="{00000000-A792-4929-B77C-9739DBB94558}"/>
            </c:ext>
          </c:extLst>
        </c:ser>
        <c:dLbls>
          <c:showLegendKey val="0"/>
          <c:showVal val="0"/>
          <c:showCatName val="0"/>
          <c:showSerName val="0"/>
          <c:showPercent val="0"/>
          <c:showBubbleSize val="0"/>
        </c:dLbls>
        <c:gapWidth val="219"/>
        <c:overlap val="-27"/>
        <c:axId val="957151232"/>
        <c:axId val="1012815024"/>
      </c:barChart>
      <c:catAx>
        <c:axId val="957151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012815024"/>
        <c:crosses val="autoZero"/>
        <c:auto val="1"/>
        <c:lblAlgn val="ctr"/>
        <c:lblOffset val="100"/>
        <c:noMultiLvlLbl val="0"/>
      </c:catAx>
      <c:valAx>
        <c:axId val="10128150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9571512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400" b="0">
                <a:effectLst/>
              </a:rPr>
              <a:t>2023 Yılı Ocak – Haziran Dönemi Harcamaları</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manualLayout>
          <c:layoutTarget val="inner"/>
          <c:xMode val="edge"/>
          <c:yMode val="edge"/>
          <c:x val="0.13122504638060309"/>
          <c:y val="0.12003236245954695"/>
          <c:w val="0.84488787435772483"/>
          <c:h val="0.6597622505924623"/>
        </c:manualLayout>
      </c:layout>
      <c:barChart>
        <c:barDir val="col"/>
        <c:grouping val="clustered"/>
        <c:varyColors val="0"/>
        <c:ser>
          <c:idx val="0"/>
          <c:order val="0"/>
          <c:tx>
            <c:strRef>
              <c:f>Sayfa1!$B$1</c:f>
              <c:strCache>
                <c:ptCount val="1"/>
                <c:pt idx="0">
                  <c:v>Ödenek</c:v>
                </c:pt>
              </c:strCache>
            </c:strRef>
          </c:tx>
          <c:spPr>
            <a:solidFill>
              <a:schemeClr val="accent1"/>
            </a:solidFill>
            <a:ln>
              <a:noFill/>
            </a:ln>
            <a:effectLst/>
          </c:spPr>
          <c:invertIfNegative val="0"/>
          <c:dLbls>
            <c:dLbl>
              <c:idx val="0"/>
              <c:layout>
                <c:manualLayout>
                  <c:x val="8.6862106406080351E-3"/>
                  <c:y val="9.708737864077669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3B1-41EA-AD3E-B962F67CB9A3}"/>
                </c:ext>
              </c:extLst>
            </c:dLbl>
            <c:dLbl>
              <c:idx val="2"/>
              <c:layout>
                <c:manualLayout>
                  <c:x val="0"/>
                  <c:y val="1.618122977346266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3B1-41EA-AD3E-B962F67CB9A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Sayfa1!$A$2:$A$6</c:f>
              <c:strCache>
                <c:ptCount val="5"/>
                <c:pt idx="0">
                  <c:v>Personel Giderleri</c:v>
                </c:pt>
                <c:pt idx="1">
                  <c:v>Sosyal Güvenlik Kurumlarına Devlet Primi Giderleri</c:v>
                </c:pt>
                <c:pt idx="2">
                  <c:v>Mal ve Hizmet Alım Giderleri</c:v>
                </c:pt>
                <c:pt idx="3">
                  <c:v>Cari Transferler</c:v>
                </c:pt>
                <c:pt idx="4">
                  <c:v>Sermaye Giderleri</c:v>
                </c:pt>
              </c:strCache>
            </c:strRef>
          </c:cat>
          <c:val>
            <c:numRef>
              <c:f>Sayfa1!$B$2:$B$6</c:f>
              <c:numCache>
                <c:formatCode>#,##0</c:formatCode>
                <c:ptCount val="5"/>
                <c:pt idx="0">
                  <c:v>252937000</c:v>
                </c:pt>
                <c:pt idx="1">
                  <c:v>31056000</c:v>
                </c:pt>
                <c:pt idx="2">
                  <c:v>43093000</c:v>
                </c:pt>
                <c:pt idx="3">
                  <c:v>6438000</c:v>
                </c:pt>
                <c:pt idx="4">
                  <c:v>17550000</c:v>
                </c:pt>
              </c:numCache>
            </c:numRef>
          </c:val>
          <c:extLst>
            <c:ext xmlns:c16="http://schemas.microsoft.com/office/drawing/2014/chart" uri="{C3380CC4-5D6E-409C-BE32-E72D297353CC}">
              <c16:uniqueId val="{00000000-E3B1-41EA-AD3E-B962F67CB9A3}"/>
            </c:ext>
          </c:extLst>
        </c:ser>
        <c:ser>
          <c:idx val="1"/>
          <c:order val="1"/>
          <c:tx>
            <c:strRef>
              <c:f>Sayfa1!$C$1</c:f>
              <c:strCache>
                <c:ptCount val="1"/>
                <c:pt idx="0">
                  <c:v>Harcama</c:v>
                </c:pt>
              </c:strCache>
            </c:strRef>
          </c:tx>
          <c:spPr>
            <a:solidFill>
              <a:schemeClr val="accent2"/>
            </a:solidFill>
            <a:ln>
              <a:noFill/>
            </a:ln>
            <a:effectLst/>
          </c:spPr>
          <c:invertIfNegative val="0"/>
          <c:dLbls>
            <c:dLbl>
              <c:idx val="1"/>
              <c:layout>
                <c:manualLayout>
                  <c:x val="1.0857763300760043E-2"/>
                  <c:y val="9.708737864077669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3B1-41EA-AD3E-B962F67CB9A3}"/>
                </c:ext>
              </c:extLst>
            </c:dLbl>
            <c:dLbl>
              <c:idx val="3"/>
              <c:layout>
                <c:manualLayout>
                  <c:x val="1.3029315960911973E-2"/>
                  <c:y val="1.941747572815533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3B1-41EA-AD3E-B962F67CB9A3}"/>
                </c:ext>
              </c:extLst>
            </c:dLbl>
            <c:dLbl>
              <c:idx val="4"/>
              <c:layout>
                <c:manualLayout>
                  <c:x val="1.3029315960912053E-2"/>
                  <c:y val="9.708737864077551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3B1-41EA-AD3E-B962F67CB9A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Sayfa1!$A$2:$A$6</c:f>
              <c:strCache>
                <c:ptCount val="5"/>
                <c:pt idx="0">
                  <c:v>Personel Giderleri</c:v>
                </c:pt>
                <c:pt idx="1">
                  <c:v>Sosyal Güvenlik Kurumlarına Devlet Primi Giderleri</c:v>
                </c:pt>
                <c:pt idx="2">
                  <c:v>Mal ve Hizmet Alım Giderleri</c:v>
                </c:pt>
                <c:pt idx="3">
                  <c:v>Cari Transferler</c:v>
                </c:pt>
                <c:pt idx="4">
                  <c:v>Sermaye Giderleri</c:v>
                </c:pt>
              </c:strCache>
            </c:strRef>
          </c:cat>
          <c:val>
            <c:numRef>
              <c:f>Sayfa1!$C$2:$C$6</c:f>
              <c:numCache>
                <c:formatCode>#,##0</c:formatCode>
                <c:ptCount val="5"/>
                <c:pt idx="0">
                  <c:v>157655490</c:v>
                </c:pt>
                <c:pt idx="1">
                  <c:v>20880453</c:v>
                </c:pt>
                <c:pt idx="2">
                  <c:v>23961646</c:v>
                </c:pt>
                <c:pt idx="3">
                  <c:v>5315225</c:v>
                </c:pt>
                <c:pt idx="4">
                  <c:v>1556765</c:v>
                </c:pt>
              </c:numCache>
            </c:numRef>
          </c:val>
          <c:extLst>
            <c:ext xmlns:c16="http://schemas.microsoft.com/office/drawing/2014/chart" uri="{C3380CC4-5D6E-409C-BE32-E72D297353CC}">
              <c16:uniqueId val="{00000001-E3B1-41EA-AD3E-B962F67CB9A3}"/>
            </c:ext>
          </c:extLst>
        </c:ser>
        <c:dLbls>
          <c:dLblPos val="outEnd"/>
          <c:showLegendKey val="0"/>
          <c:showVal val="1"/>
          <c:showCatName val="0"/>
          <c:showSerName val="0"/>
          <c:showPercent val="0"/>
          <c:showBubbleSize val="0"/>
        </c:dLbls>
        <c:gapWidth val="219"/>
        <c:overlap val="-27"/>
        <c:axId val="964955392"/>
        <c:axId val="1017931568"/>
      </c:barChart>
      <c:catAx>
        <c:axId val="964955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017931568"/>
        <c:crosses val="autoZero"/>
        <c:auto val="1"/>
        <c:lblAlgn val="ctr"/>
        <c:lblOffset val="100"/>
        <c:noMultiLvlLbl val="0"/>
      </c:catAx>
      <c:valAx>
        <c:axId val="10179315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964955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Harcamalar</c:v>
                </c:pt>
              </c:strCache>
            </c:strRef>
          </c:tx>
          <c:explosion val="2"/>
          <c:dPt>
            <c:idx val="0"/>
            <c:bubble3D val="0"/>
            <c:explosion val="7"/>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5221-4295-946D-F53BE4247CF1}"/>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5221-4295-946D-F53BE4247CF1}"/>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5221-4295-946D-F53BE4247CF1}"/>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5221-4295-946D-F53BE4247CF1}"/>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9-5221-4295-946D-F53BE4247CF1}"/>
              </c:ext>
            </c:extLst>
          </c:dPt>
          <c:dLbls>
            <c:dLbl>
              <c:idx val="0"/>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221-4295-946D-F53BE4247CF1}"/>
                </c:ext>
              </c:extLst>
            </c:dLbl>
            <c:dLbl>
              <c:idx val="1"/>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221-4295-946D-F53BE4247CF1}"/>
                </c:ext>
              </c:extLst>
            </c:dLbl>
            <c:dLbl>
              <c:idx val="2"/>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221-4295-946D-F53BE4247CF1}"/>
                </c:ext>
              </c:extLst>
            </c:dLbl>
            <c:dLbl>
              <c:idx val="3"/>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221-4295-946D-F53BE4247CF1}"/>
                </c:ext>
              </c:extLst>
            </c:dLbl>
            <c:dLbl>
              <c:idx val="4"/>
              <c:layout>
                <c:manualLayout>
                  <c:x val="2.7382438399213477E-2"/>
                  <c:y val="-7.0834133538185773E-4"/>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221-4295-946D-F53BE4247CF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tr-TR"/>
              </a:p>
            </c:txPr>
            <c:dLblPos val="bestFit"/>
            <c:showLegendKey val="0"/>
            <c:showVal val="1"/>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Sayfa1!$A$2:$A$6</c:f>
              <c:strCache>
                <c:ptCount val="5"/>
                <c:pt idx="0">
                  <c:v>Personel Giderleri</c:v>
                </c:pt>
                <c:pt idx="1">
                  <c:v>Sos. Güv. Kur. Dev. Pr. Gid.</c:v>
                </c:pt>
                <c:pt idx="2">
                  <c:v>Mal ve Hizmet Alım Gid.</c:v>
                </c:pt>
                <c:pt idx="3">
                  <c:v>Cari Transferler</c:v>
                </c:pt>
                <c:pt idx="4">
                  <c:v>Sermaye Giderleri</c:v>
                </c:pt>
              </c:strCache>
            </c:strRef>
          </c:cat>
          <c:val>
            <c:numRef>
              <c:f>Sayfa1!$B$2:$B$6</c:f>
              <c:numCache>
                <c:formatCode>#,##0</c:formatCode>
                <c:ptCount val="5"/>
                <c:pt idx="0">
                  <c:v>157655490</c:v>
                </c:pt>
                <c:pt idx="1">
                  <c:v>20880453</c:v>
                </c:pt>
                <c:pt idx="2">
                  <c:v>23961646</c:v>
                </c:pt>
                <c:pt idx="3">
                  <c:v>5315225</c:v>
                </c:pt>
                <c:pt idx="4">
                  <c:v>1556765</c:v>
                </c:pt>
              </c:numCache>
            </c:numRef>
          </c:val>
          <c:extLst>
            <c:ext xmlns:c16="http://schemas.microsoft.com/office/drawing/2014/chart" uri="{C3380CC4-5D6E-409C-BE32-E72D297353CC}">
              <c16:uniqueId val="{00000000-E600-45E7-9683-5EEF0E5D4DF5}"/>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Sayfa1!$B$1</c:f>
              <c:strCache>
                <c:ptCount val="1"/>
                <c:pt idx="0">
                  <c:v>2023</c:v>
                </c:pt>
              </c:strCache>
            </c:strRef>
          </c:tx>
          <c:spPr>
            <a:solidFill>
              <a:schemeClr val="accent1"/>
            </a:solidFill>
            <a:ln>
              <a:noFill/>
            </a:ln>
            <a:effectLst/>
          </c:spPr>
          <c:invertIfNegative val="0"/>
          <c:dLbls>
            <c:dLbl>
              <c:idx val="4"/>
              <c:layout>
                <c:manualLayout>
                  <c:x val="-2.083333333333333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F6A-4748-9B81-24FCD8BAD8A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Sayfa1!$A$2:$A$6</c:f>
              <c:strCache>
                <c:ptCount val="5"/>
                <c:pt idx="0">
                  <c:v>Personel Giderleri</c:v>
                </c:pt>
                <c:pt idx="1">
                  <c:v>Sos. Güv. Kur. Dev. Prim Gid.</c:v>
                </c:pt>
                <c:pt idx="2">
                  <c:v>Mal ve Hizmet Alım Gid.</c:v>
                </c:pt>
                <c:pt idx="3">
                  <c:v>Cari Transferler </c:v>
                </c:pt>
                <c:pt idx="4">
                  <c:v>Sermaye Giderleri </c:v>
                </c:pt>
              </c:strCache>
            </c:strRef>
          </c:cat>
          <c:val>
            <c:numRef>
              <c:f>Sayfa1!$B$2:$B$6</c:f>
              <c:numCache>
                <c:formatCode>#,##0</c:formatCode>
                <c:ptCount val="5"/>
                <c:pt idx="0">
                  <c:v>157655490</c:v>
                </c:pt>
                <c:pt idx="1">
                  <c:v>20880453</c:v>
                </c:pt>
                <c:pt idx="2">
                  <c:v>23961646</c:v>
                </c:pt>
                <c:pt idx="3">
                  <c:v>5315225</c:v>
                </c:pt>
                <c:pt idx="4">
                  <c:v>1556765</c:v>
                </c:pt>
              </c:numCache>
            </c:numRef>
          </c:val>
          <c:extLst>
            <c:ext xmlns:c16="http://schemas.microsoft.com/office/drawing/2014/chart" uri="{C3380CC4-5D6E-409C-BE32-E72D297353CC}">
              <c16:uniqueId val="{00000000-F192-42C9-95C0-FB297522DFD0}"/>
            </c:ext>
          </c:extLst>
        </c:ser>
        <c:ser>
          <c:idx val="1"/>
          <c:order val="1"/>
          <c:tx>
            <c:strRef>
              <c:f>Sayfa1!$C$1</c:f>
              <c:strCache>
                <c:ptCount val="1"/>
                <c:pt idx="0">
                  <c:v>2022</c:v>
                </c:pt>
              </c:strCache>
            </c:strRef>
          </c:tx>
          <c:spPr>
            <a:solidFill>
              <a:schemeClr val="accent2"/>
            </a:solidFill>
            <a:ln>
              <a:noFill/>
            </a:ln>
            <a:effectLst/>
          </c:spPr>
          <c:invertIfNegative val="0"/>
          <c:dLbls>
            <c:dLbl>
              <c:idx val="0"/>
              <c:layout>
                <c:manualLayout>
                  <c:x val="3.4722222222222224E-2"/>
                  <c:y val="1.19047619047619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F6A-4748-9B81-24FCD8BAD8A4}"/>
                </c:ext>
              </c:extLst>
            </c:dLbl>
            <c:dLbl>
              <c:idx val="1"/>
              <c:layout>
                <c:manualLayout>
                  <c:x val="2.3148148148148147E-2"/>
                  <c:y val="1.19047619047619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192-42C9-95C0-FB297522DFD0}"/>
                </c:ext>
              </c:extLst>
            </c:dLbl>
            <c:dLbl>
              <c:idx val="2"/>
              <c:layout>
                <c:manualLayout>
                  <c:x val="1.1574074074074073E-2"/>
                  <c:y val="1.587301587301587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F6A-4748-9B81-24FCD8BAD8A4}"/>
                </c:ext>
              </c:extLst>
            </c:dLbl>
            <c:dLbl>
              <c:idx val="3"/>
              <c:layout>
                <c:manualLayout>
                  <c:x val="1.3888888888888888E-2"/>
                  <c:y val="1.984126984126969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192-42C9-95C0-FB297522DFD0}"/>
                </c:ext>
              </c:extLst>
            </c:dLbl>
            <c:dLbl>
              <c:idx val="4"/>
              <c:layout>
                <c:manualLayout>
                  <c:x val="3.4722222222222224E-2"/>
                  <c:y val="1.19047619047619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192-42C9-95C0-FB297522DFD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Sayfa1!$A$2:$A$6</c:f>
              <c:strCache>
                <c:ptCount val="5"/>
                <c:pt idx="0">
                  <c:v>Personel Giderleri</c:v>
                </c:pt>
                <c:pt idx="1">
                  <c:v>Sos. Güv. Kur. Dev. Prim Gid.</c:v>
                </c:pt>
                <c:pt idx="2">
                  <c:v>Mal ve Hizmet Alım Gid.</c:v>
                </c:pt>
                <c:pt idx="3">
                  <c:v>Cari Transferler </c:v>
                </c:pt>
                <c:pt idx="4">
                  <c:v>Sermaye Giderleri </c:v>
                </c:pt>
              </c:strCache>
            </c:strRef>
          </c:cat>
          <c:val>
            <c:numRef>
              <c:f>Sayfa1!$C$2:$C$6</c:f>
              <c:numCache>
                <c:formatCode>#,##0</c:formatCode>
                <c:ptCount val="5"/>
                <c:pt idx="0">
                  <c:v>72555411.510000005</c:v>
                </c:pt>
                <c:pt idx="1">
                  <c:v>9125195.9699999988</c:v>
                </c:pt>
                <c:pt idx="2">
                  <c:v>17960057.700000003</c:v>
                </c:pt>
                <c:pt idx="3">
                  <c:v>1898052.14</c:v>
                </c:pt>
                <c:pt idx="4">
                  <c:v>3241913.4799999995</c:v>
                </c:pt>
              </c:numCache>
            </c:numRef>
          </c:val>
          <c:extLst>
            <c:ext xmlns:c16="http://schemas.microsoft.com/office/drawing/2014/chart" uri="{C3380CC4-5D6E-409C-BE32-E72D297353CC}">
              <c16:uniqueId val="{00000001-F192-42C9-95C0-FB297522DFD0}"/>
            </c:ext>
          </c:extLst>
        </c:ser>
        <c:dLbls>
          <c:dLblPos val="outEnd"/>
          <c:showLegendKey val="0"/>
          <c:showVal val="1"/>
          <c:showCatName val="0"/>
          <c:showSerName val="0"/>
          <c:showPercent val="0"/>
          <c:showBubbleSize val="0"/>
        </c:dLbls>
        <c:gapWidth val="219"/>
        <c:overlap val="-27"/>
        <c:axId val="853940576"/>
        <c:axId val="959718784"/>
      </c:barChart>
      <c:catAx>
        <c:axId val="853940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959718784"/>
        <c:crosses val="autoZero"/>
        <c:auto val="1"/>
        <c:lblAlgn val="ctr"/>
        <c:lblOffset val="100"/>
        <c:noMultiLvlLbl val="0"/>
      </c:catAx>
      <c:valAx>
        <c:axId val="9597187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853940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Sayfa1!$B$1</c:f>
              <c:strCache>
                <c:ptCount val="1"/>
                <c:pt idx="0">
                  <c:v>20222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Sayfa1!$A$2:$A$4</c:f>
              <c:strCache>
                <c:ptCount val="3"/>
                <c:pt idx="0">
                  <c:v>Teşebbüs ve Mülkiyet Gelirleri</c:v>
                </c:pt>
                <c:pt idx="1">
                  <c:v>Hazine Yardımı</c:v>
                </c:pt>
                <c:pt idx="2">
                  <c:v>Diğer Gelirler</c:v>
                </c:pt>
              </c:strCache>
            </c:strRef>
          </c:cat>
          <c:val>
            <c:numRef>
              <c:f>Sayfa1!$B$2:$B$4</c:f>
              <c:numCache>
                <c:formatCode>#,##0</c:formatCode>
                <c:ptCount val="3"/>
                <c:pt idx="0">
                  <c:v>4069797</c:v>
                </c:pt>
                <c:pt idx="1">
                  <c:v>94872000</c:v>
                </c:pt>
                <c:pt idx="2">
                  <c:v>1866837</c:v>
                </c:pt>
              </c:numCache>
            </c:numRef>
          </c:val>
          <c:extLst>
            <c:ext xmlns:c16="http://schemas.microsoft.com/office/drawing/2014/chart" uri="{C3380CC4-5D6E-409C-BE32-E72D297353CC}">
              <c16:uniqueId val="{00000000-F214-458E-AEB8-C657EE09B721}"/>
            </c:ext>
          </c:extLst>
        </c:ser>
        <c:ser>
          <c:idx val="1"/>
          <c:order val="1"/>
          <c:tx>
            <c:strRef>
              <c:f>Sayfa1!$C$1</c:f>
              <c:strCache>
                <c:ptCount val="1"/>
                <c:pt idx="0">
                  <c:v>2023</c:v>
                </c:pt>
              </c:strCache>
            </c:strRef>
          </c:tx>
          <c:spPr>
            <a:solidFill>
              <a:schemeClr val="accent2"/>
            </a:solidFill>
            <a:ln>
              <a:noFill/>
            </a:ln>
            <a:effectLst/>
          </c:spPr>
          <c:invertIfNegative val="0"/>
          <c:dLbls>
            <c:dLbl>
              <c:idx val="0"/>
              <c:layout>
                <c:manualLayout>
                  <c:x val="3.703703703703703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214-458E-AEB8-C657EE09B721}"/>
                </c:ext>
              </c:extLst>
            </c:dLbl>
            <c:dLbl>
              <c:idx val="2"/>
              <c:layout>
                <c:manualLayout>
                  <c:x val="3.678422550122401E-2"/>
                  <c:y val="-1.4725398833372522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214-458E-AEB8-C657EE09B72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Sayfa1!$A$2:$A$4</c:f>
              <c:strCache>
                <c:ptCount val="3"/>
                <c:pt idx="0">
                  <c:v>Teşebbüs ve Mülkiyet Gelirleri</c:v>
                </c:pt>
                <c:pt idx="1">
                  <c:v>Hazine Yardımı</c:v>
                </c:pt>
                <c:pt idx="2">
                  <c:v>Diğer Gelirler</c:v>
                </c:pt>
              </c:strCache>
            </c:strRef>
          </c:cat>
          <c:val>
            <c:numRef>
              <c:f>Sayfa1!$C$2:$C$4</c:f>
              <c:numCache>
                <c:formatCode>#,##0</c:formatCode>
                <c:ptCount val="3"/>
                <c:pt idx="0">
                  <c:v>5150097</c:v>
                </c:pt>
                <c:pt idx="1">
                  <c:v>189198124</c:v>
                </c:pt>
                <c:pt idx="2">
                  <c:v>3053862</c:v>
                </c:pt>
              </c:numCache>
            </c:numRef>
          </c:val>
          <c:extLst>
            <c:ext xmlns:c16="http://schemas.microsoft.com/office/drawing/2014/chart" uri="{C3380CC4-5D6E-409C-BE32-E72D297353CC}">
              <c16:uniqueId val="{00000003-F214-458E-AEB8-C657EE09B721}"/>
            </c:ext>
          </c:extLst>
        </c:ser>
        <c:dLbls>
          <c:dLblPos val="outEnd"/>
          <c:showLegendKey val="0"/>
          <c:showVal val="1"/>
          <c:showCatName val="0"/>
          <c:showSerName val="0"/>
          <c:showPercent val="0"/>
          <c:showBubbleSize val="0"/>
        </c:dLbls>
        <c:gapWidth val="219"/>
        <c:overlap val="-27"/>
        <c:axId val="1254450240"/>
        <c:axId val="1017179072"/>
      </c:barChart>
      <c:catAx>
        <c:axId val="1254450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017179072"/>
        <c:crosses val="autoZero"/>
        <c:auto val="1"/>
        <c:lblAlgn val="ctr"/>
        <c:lblOffset val="100"/>
        <c:noMultiLvlLbl val="0"/>
      </c:catAx>
      <c:valAx>
        <c:axId val="1017179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254450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Sayfa1!$B$1</c:f>
              <c:strCache>
                <c:ptCount val="1"/>
                <c:pt idx="0">
                  <c:v>Gelir Gerçekleşmesi</c:v>
                </c:pt>
              </c:strCache>
            </c:strRef>
          </c:tx>
          <c:explosion val="25"/>
          <c:dLbls>
            <c:dLbl>
              <c:idx val="0"/>
              <c:layout>
                <c:manualLayout>
                  <c:x val="4.8928251689004762E-2"/>
                  <c:y val="-3.9477354159067994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455-4444-83C4-259B4CD4AD66}"/>
                </c:ext>
              </c:extLst>
            </c:dLbl>
            <c:dLbl>
              <c:idx val="2"/>
              <c:layout>
                <c:manualLayout>
                  <c:x val="-4.0864351190710184E-2"/>
                  <c:y val="-9.3973266965607493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455-4444-83C4-259B4CD4AD66}"/>
                </c:ext>
              </c:extLst>
            </c:dLbl>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Sayfa1!$A$2:$A$4</c:f>
              <c:strCache>
                <c:ptCount val="3"/>
                <c:pt idx="0">
                  <c:v>Teşebbüs ve Mülkiyet Gelirleri</c:v>
                </c:pt>
                <c:pt idx="1">
                  <c:v>Hazine Yardımı</c:v>
                </c:pt>
                <c:pt idx="2">
                  <c:v>Diğer Gelirler</c:v>
                </c:pt>
              </c:strCache>
            </c:strRef>
          </c:cat>
          <c:val>
            <c:numRef>
              <c:f>Sayfa1!$B$2:$B$4</c:f>
              <c:numCache>
                <c:formatCode>#,##0</c:formatCode>
                <c:ptCount val="3"/>
                <c:pt idx="0">
                  <c:v>5150097</c:v>
                </c:pt>
                <c:pt idx="1">
                  <c:v>189198124</c:v>
                </c:pt>
                <c:pt idx="2">
                  <c:v>3053862</c:v>
                </c:pt>
              </c:numCache>
            </c:numRef>
          </c:val>
          <c:extLst>
            <c:ext xmlns:c16="http://schemas.microsoft.com/office/drawing/2014/chart" uri="{C3380CC4-5D6E-409C-BE32-E72D297353CC}">
              <c16:uniqueId val="{00000000-D455-4444-83C4-259B4CD4AD66}"/>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735817-96C9-4230-B51A-569D6DA74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18</Pages>
  <Words>2107</Words>
  <Characters>12013</Characters>
  <Application>Microsoft Office Word</Application>
  <DocSecurity>0</DocSecurity>
  <Lines>100</Lines>
  <Paragraphs>28</Paragraphs>
  <ScaleCrop>false</ScaleCrop>
  <HeadingPairs>
    <vt:vector size="2" baseType="variant">
      <vt:variant>
        <vt:lpstr>Konu Başlığı</vt:lpstr>
      </vt:variant>
      <vt:variant>
        <vt:i4>1</vt:i4>
      </vt:variant>
    </vt:vector>
  </HeadingPairs>
  <TitlesOfParts>
    <vt:vector size="1" baseType="lpstr">
      <vt:lpstr>BAYBURT ÜNİVERSİTESİ</vt:lpstr>
    </vt:vector>
  </TitlesOfParts>
  <Company/>
  <LinksUpToDate>false</LinksUpToDate>
  <CharactersWithSpaces>14092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BAYBURT ÜNİVERSİTESİ</dc:title>
  <dc:subject/>
  <dc:creator>BayUni</dc:creator>
  <cp:keywords/>
  <dc:description/>
  <cp:lastModifiedBy>HP</cp:lastModifiedBy>
  <cp:revision>63</cp:revision>
  <cp:lastPrinted>2019-05-10T07:02:00Z</cp:lastPrinted>
  <dcterms:created xsi:type="dcterms:W3CDTF">2023-08-01T10:49:00Z</dcterms:created>
  <dcterms:modified xsi:type="dcterms:W3CDTF">2023-08-02T07:22:00Z</dcterms:modified>
</cp:coreProperties>
</file>